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F0849" w14:textId="77777777" w:rsidR="00FC133A" w:rsidRPr="00C67B09" w:rsidRDefault="00907B53" w:rsidP="00FC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Kék Dunai Horgász </w:t>
      </w:r>
      <w:r w:rsidR="00C26038" w:rsidRPr="00C67B09">
        <w:rPr>
          <w:rFonts w:ascii="Times New Roman" w:hAnsi="Times New Roman" w:cs="Times New Roman"/>
          <w:b/>
          <w:sz w:val="28"/>
          <w:szCs w:val="28"/>
        </w:rPr>
        <w:t>Egyesület</w:t>
      </w:r>
      <w:r w:rsidR="00C26038" w:rsidRPr="00C67B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BDDBE32" w14:textId="77777777" w:rsidR="00C26038" w:rsidRPr="00C67B09" w:rsidRDefault="00C26038" w:rsidP="00FC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B09">
        <w:rPr>
          <w:rFonts w:ascii="Times New Roman" w:hAnsi="Times New Roman" w:cs="Times New Roman"/>
          <w:sz w:val="28"/>
          <w:szCs w:val="28"/>
        </w:rPr>
        <w:t>1</w:t>
      </w:r>
      <w:r w:rsidR="00907B53">
        <w:rPr>
          <w:rFonts w:ascii="Times New Roman" w:hAnsi="Times New Roman" w:cs="Times New Roman"/>
          <w:sz w:val="28"/>
          <w:szCs w:val="28"/>
        </w:rPr>
        <w:t>031.</w:t>
      </w:r>
      <w:r w:rsidRPr="00C67B09">
        <w:rPr>
          <w:rFonts w:ascii="Times New Roman" w:hAnsi="Times New Roman" w:cs="Times New Roman"/>
          <w:sz w:val="28"/>
          <w:szCs w:val="28"/>
        </w:rPr>
        <w:t xml:space="preserve"> Budapest, </w:t>
      </w:r>
      <w:r w:rsidR="00907B53">
        <w:rPr>
          <w:rFonts w:ascii="Times New Roman" w:hAnsi="Times New Roman" w:cs="Times New Roman"/>
          <w:sz w:val="28"/>
          <w:szCs w:val="28"/>
        </w:rPr>
        <w:t>Torma Károly utca 15</w:t>
      </w:r>
    </w:p>
    <w:p w14:paraId="64D670A9" w14:textId="77777777" w:rsidR="00FC133A" w:rsidRPr="00C67B09" w:rsidRDefault="00FC133A" w:rsidP="00FC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67B09">
        <w:rPr>
          <w:rFonts w:ascii="Times New Roman" w:hAnsi="Times New Roman" w:cs="Times New Roman"/>
          <w:b/>
          <w:bCs/>
          <w:sz w:val="28"/>
          <w:szCs w:val="28"/>
        </w:rPr>
        <w:t xml:space="preserve">Adószám: </w:t>
      </w:r>
      <w:r w:rsidRPr="00C67B09">
        <w:rPr>
          <w:rFonts w:ascii="Times New Roman" w:hAnsi="Times New Roman" w:cs="Times New Roman"/>
          <w:bCs/>
          <w:sz w:val="28"/>
          <w:szCs w:val="28"/>
        </w:rPr>
        <w:t>180</w:t>
      </w:r>
      <w:r w:rsidR="00907B53">
        <w:rPr>
          <w:rFonts w:ascii="Times New Roman" w:hAnsi="Times New Roman" w:cs="Times New Roman"/>
          <w:bCs/>
          <w:sz w:val="28"/>
          <w:szCs w:val="28"/>
        </w:rPr>
        <w:t>97508-1-41</w:t>
      </w:r>
    </w:p>
    <w:p w14:paraId="11ACDDD6" w14:textId="77777777" w:rsidR="00FC133A" w:rsidRPr="00C67B09" w:rsidRDefault="00FC133A" w:rsidP="00FC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67B09">
        <w:rPr>
          <w:rFonts w:ascii="Times New Roman" w:hAnsi="Times New Roman" w:cs="Times New Roman"/>
          <w:b/>
          <w:bCs/>
          <w:sz w:val="28"/>
          <w:szCs w:val="28"/>
        </w:rPr>
        <w:t xml:space="preserve">Nyilvántartási szám: </w:t>
      </w:r>
      <w:r w:rsidRPr="00C67B09">
        <w:rPr>
          <w:rFonts w:ascii="Times New Roman" w:hAnsi="Times New Roman" w:cs="Times New Roman"/>
          <w:bCs/>
          <w:sz w:val="28"/>
          <w:szCs w:val="28"/>
        </w:rPr>
        <w:t>01-02-000</w:t>
      </w:r>
      <w:r w:rsidR="00907B53">
        <w:rPr>
          <w:rFonts w:ascii="Times New Roman" w:hAnsi="Times New Roman" w:cs="Times New Roman"/>
          <w:bCs/>
          <w:sz w:val="28"/>
          <w:szCs w:val="28"/>
        </w:rPr>
        <w:t>8711</w:t>
      </w:r>
    </w:p>
    <w:p w14:paraId="2FC7176F" w14:textId="77777777" w:rsidR="00C26038" w:rsidRPr="00907B53" w:rsidRDefault="00907B53" w:rsidP="00FC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07B53">
        <w:rPr>
          <w:rFonts w:ascii="Times New Roman" w:hAnsi="Times New Roman" w:cs="Times New Roman"/>
          <w:sz w:val="28"/>
          <w:szCs w:val="28"/>
        </w:rPr>
        <w:t>KSH szám: 18097508-9329-529-01</w:t>
      </w:r>
    </w:p>
    <w:p w14:paraId="03DADC1D" w14:textId="77777777" w:rsidR="00C26038" w:rsidRPr="00907B53" w:rsidRDefault="00C26038" w:rsidP="00FC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E3AEF64" w14:textId="77777777" w:rsidR="00C26038" w:rsidRPr="00C67B09" w:rsidRDefault="00C26038" w:rsidP="00FC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5FECBA3" w14:textId="77777777" w:rsidR="00C26038" w:rsidRPr="00C67B09" w:rsidRDefault="00C26038" w:rsidP="00FC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AD6ECE2" w14:textId="77777777" w:rsidR="00FC133A" w:rsidRPr="00C67B09" w:rsidRDefault="00FC133A" w:rsidP="00C26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B09">
        <w:rPr>
          <w:rFonts w:ascii="Times New Roman" w:hAnsi="Times New Roman" w:cs="Times New Roman"/>
          <w:b/>
          <w:bCs/>
          <w:sz w:val="28"/>
          <w:szCs w:val="28"/>
        </w:rPr>
        <w:t>Kiegészítő melléklet</w:t>
      </w:r>
    </w:p>
    <w:p w14:paraId="724A4435" w14:textId="0C03CF1A" w:rsidR="00FC133A" w:rsidRPr="00C67B09" w:rsidRDefault="00C26038" w:rsidP="00C26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B09">
        <w:rPr>
          <w:rFonts w:ascii="Times New Roman" w:hAnsi="Times New Roman" w:cs="Times New Roman"/>
          <w:b/>
          <w:bCs/>
          <w:sz w:val="28"/>
          <w:szCs w:val="28"/>
        </w:rPr>
        <w:t>A 202</w:t>
      </w:r>
      <w:r w:rsidR="00A13A4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C133A" w:rsidRPr="00C67B09">
        <w:rPr>
          <w:rFonts w:ascii="Times New Roman" w:hAnsi="Times New Roman" w:cs="Times New Roman"/>
          <w:b/>
          <w:bCs/>
          <w:sz w:val="28"/>
          <w:szCs w:val="28"/>
        </w:rPr>
        <w:t>. évi egyéb szervezet egyszerűsített éves beszámoló</w:t>
      </w:r>
      <w:r w:rsidRPr="00C67B09">
        <w:rPr>
          <w:rFonts w:ascii="Times New Roman" w:hAnsi="Times New Roman" w:cs="Times New Roman"/>
          <w:b/>
          <w:bCs/>
          <w:sz w:val="28"/>
          <w:szCs w:val="28"/>
        </w:rPr>
        <w:t>jához</w:t>
      </w:r>
    </w:p>
    <w:p w14:paraId="2627A89B" w14:textId="77777777" w:rsidR="00C26038" w:rsidRPr="00C67B09" w:rsidRDefault="00C26038" w:rsidP="00FC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A7C05D1" w14:textId="77777777" w:rsidR="00C26038" w:rsidRPr="00C67B09" w:rsidRDefault="00C26038" w:rsidP="00FC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2F81604" w14:textId="157E3B15" w:rsidR="00FC133A" w:rsidRPr="00C67B09" w:rsidRDefault="00FC133A" w:rsidP="00FC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B09">
        <w:rPr>
          <w:rFonts w:ascii="Times New Roman" w:hAnsi="Times New Roman" w:cs="Times New Roman"/>
          <w:b/>
          <w:bCs/>
          <w:sz w:val="28"/>
          <w:szCs w:val="28"/>
        </w:rPr>
        <w:t xml:space="preserve">Fordulónap: </w:t>
      </w:r>
      <w:r w:rsidR="00C26038" w:rsidRPr="00C67B09">
        <w:rPr>
          <w:rFonts w:ascii="Times New Roman" w:hAnsi="Times New Roman" w:cs="Times New Roman"/>
          <w:sz w:val="28"/>
          <w:szCs w:val="28"/>
        </w:rPr>
        <w:t>202</w:t>
      </w:r>
      <w:r w:rsidR="00A13A4E">
        <w:rPr>
          <w:rFonts w:ascii="Times New Roman" w:hAnsi="Times New Roman" w:cs="Times New Roman"/>
          <w:sz w:val="28"/>
          <w:szCs w:val="28"/>
        </w:rPr>
        <w:t>2</w:t>
      </w:r>
      <w:r w:rsidRPr="00C67B09">
        <w:rPr>
          <w:rFonts w:ascii="Times New Roman" w:hAnsi="Times New Roman" w:cs="Times New Roman"/>
          <w:sz w:val="28"/>
          <w:szCs w:val="28"/>
        </w:rPr>
        <w:t>. december 31.</w:t>
      </w:r>
    </w:p>
    <w:p w14:paraId="6271714A" w14:textId="10D871A9" w:rsidR="00FC133A" w:rsidRPr="00C67B09" w:rsidRDefault="00FC133A" w:rsidP="00FC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B09">
        <w:rPr>
          <w:rFonts w:ascii="Times New Roman" w:hAnsi="Times New Roman" w:cs="Times New Roman"/>
          <w:b/>
          <w:bCs/>
          <w:sz w:val="28"/>
          <w:szCs w:val="28"/>
        </w:rPr>
        <w:t xml:space="preserve">Beszámolási időszak: </w:t>
      </w:r>
      <w:r w:rsidRPr="00C67B09">
        <w:rPr>
          <w:rFonts w:ascii="Times New Roman" w:hAnsi="Times New Roman" w:cs="Times New Roman"/>
          <w:sz w:val="28"/>
          <w:szCs w:val="28"/>
        </w:rPr>
        <w:t>20</w:t>
      </w:r>
      <w:r w:rsidR="00C26038" w:rsidRPr="00C67B09">
        <w:rPr>
          <w:rFonts w:ascii="Times New Roman" w:hAnsi="Times New Roman" w:cs="Times New Roman"/>
          <w:sz w:val="28"/>
          <w:szCs w:val="28"/>
        </w:rPr>
        <w:t>2</w:t>
      </w:r>
      <w:r w:rsidR="00A13A4E">
        <w:rPr>
          <w:rFonts w:ascii="Times New Roman" w:hAnsi="Times New Roman" w:cs="Times New Roman"/>
          <w:sz w:val="28"/>
          <w:szCs w:val="28"/>
        </w:rPr>
        <w:t>2</w:t>
      </w:r>
      <w:r w:rsidRPr="00C67B09">
        <w:rPr>
          <w:rFonts w:ascii="Times New Roman" w:hAnsi="Times New Roman" w:cs="Times New Roman"/>
          <w:sz w:val="28"/>
          <w:szCs w:val="28"/>
        </w:rPr>
        <w:t>. január 01. - 20</w:t>
      </w:r>
      <w:r w:rsidR="00C26038" w:rsidRPr="00C67B09">
        <w:rPr>
          <w:rFonts w:ascii="Times New Roman" w:hAnsi="Times New Roman" w:cs="Times New Roman"/>
          <w:sz w:val="28"/>
          <w:szCs w:val="28"/>
        </w:rPr>
        <w:t>2</w:t>
      </w:r>
      <w:r w:rsidR="00A13A4E">
        <w:rPr>
          <w:rFonts w:ascii="Times New Roman" w:hAnsi="Times New Roman" w:cs="Times New Roman"/>
          <w:sz w:val="28"/>
          <w:szCs w:val="28"/>
        </w:rPr>
        <w:t>2</w:t>
      </w:r>
      <w:r w:rsidRPr="00C67B09">
        <w:rPr>
          <w:rFonts w:ascii="Times New Roman" w:hAnsi="Times New Roman" w:cs="Times New Roman"/>
          <w:sz w:val="28"/>
          <w:szCs w:val="28"/>
        </w:rPr>
        <w:t>. december 31.</w:t>
      </w:r>
    </w:p>
    <w:p w14:paraId="35141BEB" w14:textId="77777777" w:rsidR="00C26038" w:rsidRPr="00C67B09" w:rsidRDefault="00C26038" w:rsidP="00FC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7FDFC2" w14:textId="77777777" w:rsidR="00C26038" w:rsidRPr="00C67B09" w:rsidRDefault="00C26038" w:rsidP="00FC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B80A11" w14:textId="77777777" w:rsidR="00C26038" w:rsidRPr="00C67B09" w:rsidRDefault="00C26038" w:rsidP="00FC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66F9ED" w14:textId="77777777" w:rsidR="00C26038" w:rsidRPr="00C67B09" w:rsidRDefault="00C26038" w:rsidP="00FC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8EEB70" w14:textId="77777777" w:rsidR="00C26038" w:rsidRPr="00C67B09" w:rsidRDefault="00C26038" w:rsidP="00FC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EB08B9" w14:textId="77777777" w:rsidR="00C26038" w:rsidRPr="00C67B09" w:rsidRDefault="00C26038" w:rsidP="00FC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BA5D4D" w14:textId="77777777" w:rsidR="00C26038" w:rsidRPr="00C67B09" w:rsidRDefault="00C26038" w:rsidP="00FC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9A205F" w14:textId="77777777" w:rsidR="00C26038" w:rsidRPr="00C67B09" w:rsidRDefault="00C26038" w:rsidP="00FC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D8CEB4" w14:textId="77777777" w:rsidR="00C26038" w:rsidRPr="00C67B09" w:rsidRDefault="00C26038" w:rsidP="00FC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7EA256" w14:textId="77777777" w:rsidR="00C26038" w:rsidRPr="00C67B09" w:rsidRDefault="00C26038" w:rsidP="00FC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269A01" w14:textId="77777777" w:rsidR="00C26038" w:rsidRPr="00C67B09" w:rsidRDefault="00C26038" w:rsidP="00FC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EEED42" w14:textId="77777777" w:rsidR="00C26038" w:rsidRPr="00C67B09" w:rsidRDefault="00C26038" w:rsidP="00FC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10CF1A" w14:textId="718AAAE6" w:rsidR="00FC133A" w:rsidRPr="00C67B09" w:rsidRDefault="00C26038" w:rsidP="00FC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B09">
        <w:rPr>
          <w:rFonts w:ascii="Times New Roman" w:hAnsi="Times New Roman" w:cs="Times New Roman"/>
          <w:sz w:val="28"/>
          <w:szCs w:val="28"/>
        </w:rPr>
        <w:t>Budapest, 202</w:t>
      </w:r>
      <w:r w:rsidR="00A13A4E">
        <w:rPr>
          <w:rFonts w:ascii="Times New Roman" w:hAnsi="Times New Roman" w:cs="Times New Roman"/>
          <w:sz w:val="28"/>
          <w:szCs w:val="28"/>
        </w:rPr>
        <w:t>3</w:t>
      </w:r>
      <w:r w:rsidR="00FC133A" w:rsidRPr="00C67B09">
        <w:rPr>
          <w:rFonts w:ascii="Times New Roman" w:hAnsi="Times New Roman" w:cs="Times New Roman"/>
          <w:sz w:val="28"/>
          <w:szCs w:val="28"/>
        </w:rPr>
        <w:t xml:space="preserve">. </w:t>
      </w:r>
      <w:r w:rsidR="00A13A4E">
        <w:rPr>
          <w:rFonts w:ascii="Times New Roman" w:hAnsi="Times New Roman" w:cs="Times New Roman"/>
          <w:sz w:val="28"/>
          <w:szCs w:val="28"/>
        </w:rPr>
        <w:t>március 2</w:t>
      </w:r>
      <w:r w:rsidR="00FC133A" w:rsidRPr="00C67B09">
        <w:rPr>
          <w:rFonts w:ascii="Times New Roman" w:hAnsi="Times New Roman" w:cs="Times New Roman"/>
          <w:sz w:val="28"/>
          <w:szCs w:val="28"/>
        </w:rPr>
        <w:t>.</w:t>
      </w:r>
    </w:p>
    <w:p w14:paraId="62E5CEEB" w14:textId="77777777" w:rsidR="00C26038" w:rsidRPr="00C67B09" w:rsidRDefault="00C26038" w:rsidP="00FC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3FE93C" w14:textId="77777777" w:rsidR="00C26038" w:rsidRPr="00C67B09" w:rsidRDefault="00C26038" w:rsidP="00FC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E370CD" w14:textId="77777777" w:rsidR="00C26038" w:rsidRPr="00C67B09" w:rsidRDefault="00C26038" w:rsidP="00FC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tblInd w:w="4503" w:type="dxa"/>
        <w:tblLook w:val="04A0" w:firstRow="1" w:lastRow="0" w:firstColumn="1" w:lastColumn="0" w:noHBand="0" w:noVBand="1"/>
      </w:tblPr>
      <w:tblGrid>
        <w:gridCol w:w="4569"/>
      </w:tblGrid>
      <w:tr w:rsidR="00C26038" w:rsidRPr="00C67B09" w14:paraId="3DC1C5DA" w14:textId="77777777" w:rsidTr="00B34441"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</w:tcPr>
          <w:p w14:paraId="736B1F51" w14:textId="77777777" w:rsidR="00C26038" w:rsidRPr="00C67B09" w:rsidRDefault="00C26038" w:rsidP="00C26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9D6520" w14:textId="77777777" w:rsidR="00C26038" w:rsidRPr="00C67B09" w:rsidRDefault="00C26038" w:rsidP="00C26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B0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  <w:p w14:paraId="043D82D3" w14:textId="77777777" w:rsidR="00C26038" w:rsidRPr="00C67B09" w:rsidRDefault="00907B53" w:rsidP="00C26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Szücs János Mihály</w:t>
            </w:r>
          </w:p>
          <w:p w14:paraId="46D0986B" w14:textId="77777777" w:rsidR="00C26038" w:rsidRPr="00C67B09" w:rsidRDefault="00C26038" w:rsidP="00C26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B09">
              <w:rPr>
                <w:rFonts w:ascii="Times New Roman" w:hAnsi="Times New Roman" w:cs="Times New Roman"/>
                <w:sz w:val="28"/>
                <w:szCs w:val="28"/>
              </w:rPr>
              <w:t>elnök</w:t>
            </w:r>
          </w:p>
          <w:p w14:paraId="4B740A73" w14:textId="77777777" w:rsidR="00C26038" w:rsidRPr="00C67B09" w:rsidRDefault="00C26038" w:rsidP="00C26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DD0217F" w14:textId="77777777" w:rsidR="00C26038" w:rsidRPr="00C67B09" w:rsidRDefault="00C26038" w:rsidP="00FC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4A1F528" w14:textId="77777777" w:rsidR="00C26038" w:rsidRPr="00C67B09" w:rsidRDefault="00C26038" w:rsidP="00FC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446C837" w14:textId="77777777" w:rsidR="00C26038" w:rsidRPr="00C67B09" w:rsidRDefault="00C26038" w:rsidP="00FC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A7BA0CC" w14:textId="77777777" w:rsidR="00C26038" w:rsidRPr="00C67B09" w:rsidRDefault="00C26038" w:rsidP="00FC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3D4A280" w14:textId="77777777" w:rsidR="00C26038" w:rsidRPr="00C67B09" w:rsidRDefault="00C26038" w:rsidP="00FC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F6AF406" w14:textId="77777777" w:rsidR="00C26038" w:rsidRPr="00C67B09" w:rsidRDefault="00C26038" w:rsidP="00FC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52056D6" w14:textId="77777777" w:rsidR="00C26038" w:rsidRPr="00C67B09" w:rsidRDefault="00C26038" w:rsidP="00FC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4AFFC40" w14:textId="77777777" w:rsidR="00C26038" w:rsidRPr="00C67B09" w:rsidRDefault="00C26038" w:rsidP="00FC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E6CF90B" w14:textId="77777777" w:rsidR="00C26038" w:rsidRPr="00C67B09" w:rsidRDefault="00C26038" w:rsidP="00FC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59AF403" w14:textId="77777777" w:rsidR="00FC133A" w:rsidRPr="00C67B09" w:rsidRDefault="00FC133A" w:rsidP="00C6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7B09">
        <w:rPr>
          <w:rFonts w:ascii="Times New Roman" w:hAnsi="Times New Roman" w:cs="Times New Roman"/>
          <w:b/>
          <w:bCs/>
          <w:sz w:val="28"/>
          <w:szCs w:val="28"/>
        </w:rPr>
        <w:t>1. Az egyesület bemutatása</w:t>
      </w:r>
    </w:p>
    <w:p w14:paraId="448FE8D6" w14:textId="77777777" w:rsidR="00FC133A" w:rsidRPr="00C67B09" w:rsidRDefault="00FC133A" w:rsidP="00C6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B09">
        <w:rPr>
          <w:rFonts w:ascii="Times New Roman" w:hAnsi="Times New Roman" w:cs="Times New Roman"/>
          <w:b/>
          <w:bCs/>
          <w:sz w:val="28"/>
          <w:szCs w:val="28"/>
        </w:rPr>
        <w:t xml:space="preserve">Elnevezése: </w:t>
      </w:r>
      <w:r w:rsidR="00907B53" w:rsidRPr="00907B53">
        <w:rPr>
          <w:rFonts w:ascii="Times New Roman" w:hAnsi="Times New Roman" w:cs="Times New Roman"/>
          <w:b/>
          <w:bCs/>
          <w:sz w:val="28"/>
          <w:szCs w:val="28"/>
        </w:rPr>
        <w:t>KÉK DUNAI HORGÁSZ EGYESÜLET</w:t>
      </w:r>
    </w:p>
    <w:p w14:paraId="5FE43A19" w14:textId="77777777" w:rsidR="00FC133A" w:rsidRPr="00C67B09" w:rsidRDefault="00FC133A" w:rsidP="00C6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B09">
        <w:rPr>
          <w:rFonts w:ascii="Times New Roman" w:hAnsi="Times New Roman" w:cs="Times New Roman"/>
          <w:b/>
          <w:bCs/>
          <w:sz w:val="28"/>
          <w:szCs w:val="28"/>
        </w:rPr>
        <w:t xml:space="preserve">Fővárosi Bíróság végzési száma: </w:t>
      </w:r>
      <w:r w:rsidR="00907B53" w:rsidRPr="00907B53">
        <w:rPr>
          <w:rFonts w:ascii="Times New Roman" w:hAnsi="Times New Roman" w:cs="Times New Roman"/>
          <w:sz w:val="28"/>
          <w:szCs w:val="28"/>
        </w:rPr>
        <w:t>0100/60907/1999/609071999</w:t>
      </w:r>
      <w:r w:rsidRPr="00907B53">
        <w:rPr>
          <w:rFonts w:ascii="Times New Roman" w:hAnsi="Times New Roman" w:cs="Times New Roman"/>
          <w:sz w:val="28"/>
          <w:szCs w:val="28"/>
        </w:rPr>
        <w:t>.</w:t>
      </w:r>
    </w:p>
    <w:p w14:paraId="5195C18C" w14:textId="77777777" w:rsidR="00FC133A" w:rsidRPr="00C67B09" w:rsidRDefault="00FC133A" w:rsidP="00C6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B09">
        <w:rPr>
          <w:rFonts w:ascii="Times New Roman" w:hAnsi="Times New Roman" w:cs="Times New Roman"/>
          <w:b/>
          <w:bCs/>
          <w:sz w:val="28"/>
          <w:szCs w:val="28"/>
        </w:rPr>
        <w:t xml:space="preserve">Nyilvántartási száma: </w:t>
      </w:r>
      <w:r w:rsidRPr="00C67B09">
        <w:rPr>
          <w:rFonts w:ascii="Times New Roman" w:hAnsi="Times New Roman" w:cs="Times New Roman"/>
          <w:sz w:val="28"/>
          <w:szCs w:val="28"/>
        </w:rPr>
        <w:t>01-02-000</w:t>
      </w:r>
      <w:r w:rsidR="00907B53">
        <w:rPr>
          <w:rFonts w:ascii="Times New Roman" w:hAnsi="Times New Roman" w:cs="Times New Roman"/>
          <w:sz w:val="28"/>
          <w:szCs w:val="28"/>
        </w:rPr>
        <w:t>8711</w:t>
      </w:r>
    </w:p>
    <w:p w14:paraId="792F0A59" w14:textId="77777777" w:rsidR="00907B53" w:rsidRPr="00C67B09" w:rsidRDefault="00FC133A" w:rsidP="00907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B09">
        <w:rPr>
          <w:rFonts w:ascii="Times New Roman" w:hAnsi="Times New Roman" w:cs="Times New Roman"/>
          <w:b/>
          <w:bCs/>
          <w:sz w:val="28"/>
          <w:szCs w:val="28"/>
        </w:rPr>
        <w:t xml:space="preserve">Székhelye: </w:t>
      </w:r>
      <w:r w:rsidR="00907B53" w:rsidRPr="00C67B09">
        <w:rPr>
          <w:rFonts w:ascii="Times New Roman" w:hAnsi="Times New Roman" w:cs="Times New Roman"/>
          <w:sz w:val="28"/>
          <w:szCs w:val="28"/>
        </w:rPr>
        <w:t>1</w:t>
      </w:r>
      <w:r w:rsidR="00907B53">
        <w:rPr>
          <w:rFonts w:ascii="Times New Roman" w:hAnsi="Times New Roman" w:cs="Times New Roman"/>
          <w:sz w:val="28"/>
          <w:szCs w:val="28"/>
        </w:rPr>
        <w:t>031.</w:t>
      </w:r>
      <w:r w:rsidR="00907B53" w:rsidRPr="00C67B09">
        <w:rPr>
          <w:rFonts w:ascii="Times New Roman" w:hAnsi="Times New Roman" w:cs="Times New Roman"/>
          <w:sz w:val="28"/>
          <w:szCs w:val="28"/>
        </w:rPr>
        <w:t xml:space="preserve"> Budapest, </w:t>
      </w:r>
      <w:r w:rsidR="00907B53">
        <w:rPr>
          <w:rFonts w:ascii="Times New Roman" w:hAnsi="Times New Roman" w:cs="Times New Roman"/>
          <w:sz w:val="28"/>
          <w:szCs w:val="28"/>
        </w:rPr>
        <w:t>Torma Károly utca 15</w:t>
      </w:r>
    </w:p>
    <w:p w14:paraId="1CACE727" w14:textId="77777777" w:rsidR="00FC133A" w:rsidRPr="00C67B09" w:rsidRDefault="00FC133A" w:rsidP="00C6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B09">
        <w:rPr>
          <w:rFonts w:ascii="Times New Roman" w:hAnsi="Times New Roman" w:cs="Times New Roman"/>
          <w:b/>
          <w:bCs/>
          <w:sz w:val="28"/>
          <w:szCs w:val="28"/>
        </w:rPr>
        <w:t xml:space="preserve">Közhasznú jogállása: </w:t>
      </w:r>
      <w:r w:rsidR="00B34441" w:rsidRPr="00C67B09">
        <w:rPr>
          <w:rFonts w:ascii="Times New Roman" w:hAnsi="Times New Roman" w:cs="Times New Roman"/>
          <w:bCs/>
          <w:sz w:val="28"/>
          <w:szCs w:val="28"/>
        </w:rPr>
        <w:t>nem közhasznú szer</w:t>
      </w:r>
      <w:r w:rsidRPr="00C67B09">
        <w:rPr>
          <w:rFonts w:ascii="Times New Roman" w:hAnsi="Times New Roman" w:cs="Times New Roman"/>
          <w:sz w:val="28"/>
          <w:szCs w:val="28"/>
        </w:rPr>
        <w:t>vezet</w:t>
      </w:r>
    </w:p>
    <w:p w14:paraId="302C8F85" w14:textId="77777777" w:rsidR="00B34441" w:rsidRPr="00C67B09" w:rsidRDefault="00B34441" w:rsidP="00C6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88ABEAE" w14:textId="77777777" w:rsidR="00FC133A" w:rsidRPr="00C67B09" w:rsidRDefault="00FC133A" w:rsidP="00C6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7B09">
        <w:rPr>
          <w:rFonts w:ascii="Times New Roman" w:hAnsi="Times New Roman" w:cs="Times New Roman"/>
          <w:b/>
          <w:bCs/>
          <w:sz w:val="28"/>
          <w:szCs w:val="28"/>
        </w:rPr>
        <w:t>1.1. Alakulás, célok, küldetés</w:t>
      </w:r>
    </w:p>
    <w:p w14:paraId="3DC1D920" w14:textId="77777777" w:rsidR="00B34441" w:rsidRPr="00C67B09" w:rsidRDefault="00B34441" w:rsidP="00C6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B37824" w14:textId="77777777" w:rsidR="00907B53" w:rsidRPr="00907B53" w:rsidRDefault="00907B53" w:rsidP="00907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Az Egyesület </w:t>
      </w:r>
      <w:r w:rsidRPr="00907B53">
        <w:rPr>
          <w:rFonts w:ascii="Times New Roman" w:eastAsia="Times New Roman" w:hAnsi="Times New Roman" w:cs="Times New Roman"/>
          <w:sz w:val="28"/>
          <w:szCs w:val="28"/>
          <w:lang w:eastAsia="hu-HU"/>
        </w:rPr>
        <w:t>1999. december 6-án alakult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.</w:t>
      </w:r>
    </w:p>
    <w:p w14:paraId="1014DCEA" w14:textId="77777777" w:rsidR="00907B53" w:rsidRDefault="00907B53" w:rsidP="0090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  <w:t xml:space="preserve">Az </w:t>
      </w:r>
      <w:r w:rsidRPr="00907B53"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  <w:t>Egyesület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  <w:t xml:space="preserve"> létrehozásának célja:</w:t>
      </w:r>
    </w:p>
    <w:p w14:paraId="0B6BBCB3" w14:textId="77777777" w:rsidR="00907B53" w:rsidRPr="00907B53" w:rsidRDefault="00907B53" w:rsidP="00907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907B53">
        <w:rPr>
          <w:rFonts w:ascii="Times New Roman" w:eastAsia="Times New Roman" w:hAnsi="Times New Roman" w:cs="Times New Roman"/>
          <w:sz w:val="28"/>
          <w:szCs w:val="28"/>
          <w:lang w:eastAsia="hu-HU"/>
        </w:rPr>
        <w:t>A horgászat sportszerűségének megőrzése, horgászati hagyományok ápolása, népszerűsítése.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907B53">
        <w:rPr>
          <w:rFonts w:ascii="Times New Roman" w:eastAsia="Times New Roman" w:hAnsi="Times New Roman" w:cs="Times New Roman"/>
          <w:sz w:val="28"/>
          <w:szCs w:val="28"/>
          <w:lang w:eastAsia="hu-HU"/>
        </w:rPr>
        <w:t>A törvényes működés feltételeinek megteremtése.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907B53">
        <w:rPr>
          <w:rFonts w:ascii="Times New Roman" w:eastAsia="Times New Roman" w:hAnsi="Times New Roman" w:cs="Times New Roman"/>
          <w:sz w:val="28"/>
          <w:szCs w:val="28"/>
          <w:lang w:eastAsia="hu-HU"/>
        </w:rPr>
        <w:t>A tagság érdekvédelmének biztosítása.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907B53">
        <w:rPr>
          <w:rFonts w:ascii="Times New Roman" w:eastAsia="Times New Roman" w:hAnsi="Times New Roman" w:cs="Times New Roman"/>
          <w:sz w:val="28"/>
          <w:szCs w:val="28"/>
          <w:lang w:eastAsia="hu-HU"/>
        </w:rPr>
        <w:t>Szabadidő hasznos, kulturált eltöltésének elősegítése.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907B53">
        <w:rPr>
          <w:rFonts w:ascii="Times New Roman" w:eastAsia="Times New Roman" w:hAnsi="Times New Roman" w:cs="Times New Roman"/>
          <w:sz w:val="28"/>
          <w:szCs w:val="28"/>
          <w:lang w:eastAsia="hu-HU"/>
        </w:rPr>
        <w:t>A horgászat és horgászsport szervezése, fejlesztése.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907B53">
        <w:rPr>
          <w:rFonts w:ascii="Times New Roman" w:eastAsia="Times New Roman" w:hAnsi="Times New Roman" w:cs="Times New Roman"/>
          <w:sz w:val="28"/>
          <w:szCs w:val="28"/>
          <w:lang w:eastAsia="hu-HU"/>
        </w:rPr>
        <w:t>Környezettudatos életformára nevelés, ill. annak támogatása.</w:t>
      </w:r>
    </w:p>
    <w:p w14:paraId="3F32E1A4" w14:textId="77777777" w:rsidR="00FC133A" w:rsidRPr="00C67B09" w:rsidRDefault="00FC133A" w:rsidP="004C1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B09">
        <w:rPr>
          <w:rFonts w:ascii="Times New Roman" w:hAnsi="Times New Roman" w:cs="Times New Roman"/>
          <w:sz w:val="28"/>
          <w:szCs w:val="28"/>
        </w:rPr>
        <w:t>Az egyesület tevékenységi köre:</w:t>
      </w:r>
    </w:p>
    <w:p w14:paraId="1E07166A" w14:textId="77777777" w:rsidR="00907B53" w:rsidRDefault="00784315" w:rsidP="00C67B09">
      <w:pPr>
        <w:autoSpaceDE w:val="0"/>
        <w:autoSpaceDN w:val="0"/>
        <w:adjustRightInd w:val="0"/>
        <w:spacing w:after="0" w:line="240" w:lineRule="auto"/>
        <w:jc w:val="both"/>
        <w:rPr>
          <w:rStyle w:val="acopre"/>
        </w:rPr>
      </w:pPr>
      <w:r w:rsidRPr="00C67B09">
        <w:rPr>
          <w:rFonts w:ascii="Times New Roman" w:hAnsi="Times New Roman" w:cs="Times New Roman"/>
          <w:sz w:val="28"/>
          <w:szCs w:val="28"/>
        </w:rPr>
        <w:t>9</w:t>
      </w:r>
      <w:r w:rsidR="00907B53">
        <w:rPr>
          <w:rFonts w:ascii="Times New Roman" w:hAnsi="Times New Roman" w:cs="Times New Roman"/>
          <w:sz w:val="28"/>
          <w:szCs w:val="28"/>
        </w:rPr>
        <w:t>329</w:t>
      </w:r>
      <w:r w:rsidRPr="00C67B09">
        <w:rPr>
          <w:rFonts w:ascii="Times New Roman" w:hAnsi="Times New Roman" w:cs="Times New Roman"/>
          <w:sz w:val="28"/>
          <w:szCs w:val="28"/>
        </w:rPr>
        <w:t> - </w:t>
      </w:r>
      <w:proofErr w:type="spellStart"/>
      <w:r w:rsidR="00907B53">
        <w:rPr>
          <w:rStyle w:val="acopre"/>
          <w:rFonts w:ascii="Times New Roman" w:hAnsi="Times New Roman" w:cs="Times New Roman"/>
          <w:sz w:val="28"/>
          <w:szCs w:val="28"/>
        </w:rPr>
        <w:t>M.</w:t>
      </w:r>
      <w:r w:rsidR="00907B53" w:rsidRPr="00907B53">
        <w:rPr>
          <w:rStyle w:val="acopre"/>
          <w:rFonts w:ascii="Times New Roman" w:hAnsi="Times New Roman" w:cs="Times New Roman"/>
          <w:sz w:val="28"/>
          <w:szCs w:val="28"/>
        </w:rPr>
        <w:t>n.s</w:t>
      </w:r>
      <w:proofErr w:type="spellEnd"/>
      <w:r w:rsidR="00907B53" w:rsidRPr="00907B53">
        <w:rPr>
          <w:rStyle w:val="acopre"/>
          <w:rFonts w:ascii="Times New Roman" w:hAnsi="Times New Roman" w:cs="Times New Roman"/>
          <w:sz w:val="28"/>
          <w:szCs w:val="28"/>
        </w:rPr>
        <w:t>. egyéb szórakoztatás, szabadidős tevékenység.</w:t>
      </w:r>
    </w:p>
    <w:p w14:paraId="10F39F13" w14:textId="77777777" w:rsidR="00907B53" w:rsidRDefault="00907B53" w:rsidP="00C67B09">
      <w:pPr>
        <w:autoSpaceDE w:val="0"/>
        <w:autoSpaceDN w:val="0"/>
        <w:adjustRightInd w:val="0"/>
        <w:spacing w:after="0" w:line="240" w:lineRule="auto"/>
        <w:jc w:val="both"/>
        <w:rPr>
          <w:rStyle w:val="acopre"/>
        </w:rPr>
      </w:pPr>
    </w:p>
    <w:p w14:paraId="6D2A6913" w14:textId="77777777" w:rsidR="00FC133A" w:rsidRPr="00C67B09" w:rsidRDefault="00FC133A" w:rsidP="00C6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7B09">
        <w:rPr>
          <w:rFonts w:ascii="Times New Roman" w:hAnsi="Times New Roman" w:cs="Times New Roman"/>
          <w:b/>
          <w:bCs/>
          <w:sz w:val="28"/>
          <w:szCs w:val="28"/>
        </w:rPr>
        <w:t>1.2. Telephelyek, fióktelepek</w:t>
      </w:r>
    </w:p>
    <w:p w14:paraId="0F0E018E" w14:textId="77777777" w:rsidR="008A583E" w:rsidRDefault="00FC133A" w:rsidP="00C67B09">
      <w:pPr>
        <w:autoSpaceDE w:val="0"/>
        <w:autoSpaceDN w:val="0"/>
        <w:adjustRightInd w:val="0"/>
        <w:spacing w:after="0" w:line="240" w:lineRule="auto"/>
        <w:jc w:val="both"/>
        <w:rPr>
          <w:rStyle w:val="Kiemels2"/>
          <w:rFonts w:ascii="Times New Roman" w:hAnsi="Times New Roman" w:cs="Times New Roman"/>
          <w:b w:val="0"/>
          <w:sz w:val="28"/>
          <w:szCs w:val="28"/>
        </w:rPr>
      </w:pPr>
      <w:r w:rsidRPr="00C67B09">
        <w:rPr>
          <w:rFonts w:ascii="Times New Roman" w:hAnsi="Times New Roman" w:cs="Times New Roman"/>
          <w:sz w:val="28"/>
          <w:szCs w:val="28"/>
        </w:rPr>
        <w:t xml:space="preserve">A </w:t>
      </w:r>
      <w:r w:rsidR="008A583E">
        <w:rPr>
          <w:rFonts w:ascii="Times New Roman" w:hAnsi="Times New Roman" w:cs="Times New Roman"/>
          <w:sz w:val="28"/>
          <w:szCs w:val="28"/>
        </w:rPr>
        <w:t xml:space="preserve">Kék Dunai Horgász Egyesület iroda a </w:t>
      </w:r>
      <w:r w:rsidR="008A583E" w:rsidRPr="008A583E">
        <w:rPr>
          <w:rStyle w:val="Kiemels2"/>
          <w:rFonts w:ascii="Times New Roman" w:hAnsi="Times New Roman" w:cs="Times New Roman"/>
          <w:b w:val="0"/>
          <w:sz w:val="28"/>
          <w:szCs w:val="28"/>
        </w:rPr>
        <w:t>1041 Budapest, Károlyi István u. 44</w:t>
      </w:r>
      <w:r w:rsidR="008A583E">
        <w:rPr>
          <w:rStyle w:val="Kiemels2"/>
          <w:rFonts w:ascii="Times New Roman" w:hAnsi="Times New Roman" w:cs="Times New Roman"/>
          <w:b w:val="0"/>
          <w:sz w:val="28"/>
          <w:szCs w:val="28"/>
        </w:rPr>
        <w:t xml:space="preserve"> alatti bérelt helyiségben található.</w:t>
      </w:r>
    </w:p>
    <w:p w14:paraId="275E5D9C" w14:textId="77777777" w:rsidR="00784315" w:rsidRPr="00C67B09" w:rsidRDefault="00784315" w:rsidP="00C6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39E5E9" w14:textId="77777777" w:rsidR="00FC133A" w:rsidRPr="00C67B09" w:rsidRDefault="00FC133A" w:rsidP="00C6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7B09">
        <w:rPr>
          <w:rFonts w:ascii="Times New Roman" w:hAnsi="Times New Roman" w:cs="Times New Roman"/>
          <w:b/>
          <w:bCs/>
          <w:sz w:val="28"/>
          <w:szCs w:val="28"/>
        </w:rPr>
        <w:t>1.3. Beszámoló nyilvánossága</w:t>
      </w:r>
    </w:p>
    <w:p w14:paraId="4A361D58" w14:textId="2A4B377C" w:rsidR="00FC133A" w:rsidRDefault="00FC133A" w:rsidP="00C6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B09">
        <w:rPr>
          <w:rFonts w:ascii="Times New Roman" w:hAnsi="Times New Roman" w:cs="Times New Roman"/>
          <w:sz w:val="28"/>
          <w:szCs w:val="28"/>
        </w:rPr>
        <w:t>A számviteli beszámoló és az ahhoz kapcsolódó kiegészítő információk, jelentések a</w:t>
      </w:r>
      <w:r w:rsidR="00054A89">
        <w:rPr>
          <w:rFonts w:ascii="Times New Roman" w:hAnsi="Times New Roman" w:cs="Times New Roman"/>
          <w:sz w:val="28"/>
          <w:szCs w:val="28"/>
        </w:rPr>
        <w:t xml:space="preserve"> </w:t>
      </w:r>
      <w:r w:rsidRPr="00C67B09">
        <w:rPr>
          <w:rFonts w:ascii="Times New Roman" w:hAnsi="Times New Roman" w:cs="Times New Roman"/>
          <w:sz w:val="28"/>
          <w:szCs w:val="28"/>
        </w:rPr>
        <w:t>jogszabályok által előírt nyilvánosságon túl a</w:t>
      </w:r>
      <w:r w:rsidR="00784315" w:rsidRPr="00C67B09">
        <w:rPr>
          <w:rFonts w:ascii="Times New Roman" w:hAnsi="Times New Roman" w:cs="Times New Roman"/>
          <w:sz w:val="28"/>
          <w:szCs w:val="28"/>
        </w:rPr>
        <w:t xml:space="preserve">z </w:t>
      </w:r>
      <w:r w:rsidR="003A374A">
        <w:rPr>
          <w:rFonts w:ascii="Times New Roman" w:hAnsi="Times New Roman" w:cs="Times New Roman"/>
          <w:sz w:val="28"/>
          <w:szCs w:val="28"/>
        </w:rPr>
        <w:t>Egyesület</w:t>
      </w:r>
      <w:r w:rsidR="00784315" w:rsidRPr="00C67B09">
        <w:rPr>
          <w:rFonts w:ascii="Times New Roman" w:hAnsi="Times New Roman" w:cs="Times New Roman"/>
          <w:sz w:val="28"/>
          <w:szCs w:val="28"/>
        </w:rPr>
        <w:t xml:space="preserve"> tagjai és támogatói s</w:t>
      </w:r>
      <w:r w:rsidRPr="00C67B09">
        <w:rPr>
          <w:rFonts w:ascii="Times New Roman" w:hAnsi="Times New Roman" w:cs="Times New Roman"/>
          <w:sz w:val="28"/>
          <w:szCs w:val="28"/>
        </w:rPr>
        <w:t>zámára a</w:t>
      </w:r>
      <w:r w:rsidR="00784315" w:rsidRPr="00C67B09">
        <w:rPr>
          <w:rFonts w:ascii="Times New Roman" w:hAnsi="Times New Roman" w:cs="Times New Roman"/>
          <w:sz w:val="28"/>
          <w:szCs w:val="28"/>
        </w:rPr>
        <w:t xml:space="preserve"> székhelyen </w:t>
      </w:r>
      <w:r w:rsidRPr="00C67B09">
        <w:rPr>
          <w:rFonts w:ascii="Times New Roman" w:hAnsi="Times New Roman" w:cs="Times New Roman"/>
          <w:sz w:val="28"/>
          <w:szCs w:val="28"/>
        </w:rPr>
        <w:t>megtekinthetőek, azokról az érintettek teljes vagy részleges másolatot</w:t>
      </w:r>
      <w:r w:rsidR="00C67B09" w:rsidRPr="00C67B09">
        <w:rPr>
          <w:rFonts w:ascii="Times New Roman" w:hAnsi="Times New Roman" w:cs="Times New Roman"/>
          <w:sz w:val="28"/>
          <w:szCs w:val="28"/>
        </w:rPr>
        <w:t xml:space="preserve"> </w:t>
      </w:r>
      <w:r w:rsidRPr="00C67B09">
        <w:rPr>
          <w:rFonts w:ascii="Times New Roman" w:hAnsi="Times New Roman" w:cs="Times New Roman"/>
          <w:sz w:val="28"/>
          <w:szCs w:val="28"/>
        </w:rPr>
        <w:t>készíthetnek.</w:t>
      </w:r>
    </w:p>
    <w:p w14:paraId="1910A2EC" w14:textId="77777777" w:rsidR="004C11D2" w:rsidRPr="00C67B09" w:rsidRDefault="004C11D2" w:rsidP="00C6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46E511" w14:textId="77777777" w:rsidR="00FC133A" w:rsidRPr="00C67B09" w:rsidRDefault="00FC133A" w:rsidP="00C6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7B09">
        <w:rPr>
          <w:rFonts w:ascii="Times New Roman" w:hAnsi="Times New Roman" w:cs="Times New Roman"/>
          <w:b/>
          <w:bCs/>
          <w:sz w:val="28"/>
          <w:szCs w:val="28"/>
        </w:rPr>
        <w:t>1.4. Beszámoló szakmai háttere</w:t>
      </w:r>
    </w:p>
    <w:p w14:paraId="70CE92E4" w14:textId="77777777" w:rsidR="00FC133A" w:rsidRPr="00C67B09" w:rsidRDefault="00FC133A" w:rsidP="00C6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B09">
        <w:rPr>
          <w:rFonts w:ascii="Times New Roman" w:hAnsi="Times New Roman" w:cs="Times New Roman"/>
          <w:sz w:val="28"/>
          <w:szCs w:val="28"/>
        </w:rPr>
        <w:t>A beszámoló elkészítésével, a számviteli feladatok irányításával megbízott mérlegképes</w:t>
      </w:r>
      <w:r w:rsidR="00784315" w:rsidRPr="00C67B09">
        <w:rPr>
          <w:rFonts w:ascii="Times New Roman" w:hAnsi="Times New Roman" w:cs="Times New Roman"/>
          <w:sz w:val="28"/>
          <w:szCs w:val="28"/>
        </w:rPr>
        <w:t xml:space="preserve"> </w:t>
      </w:r>
      <w:r w:rsidRPr="00C67B09">
        <w:rPr>
          <w:rFonts w:ascii="Times New Roman" w:hAnsi="Times New Roman" w:cs="Times New Roman"/>
          <w:sz w:val="28"/>
          <w:szCs w:val="28"/>
        </w:rPr>
        <w:t>könyvelői képesítéssel bíró személy, a nyilvántartásba vételt végző szervezet által vezetett</w:t>
      </w:r>
      <w:r w:rsidR="00784315" w:rsidRPr="00C67B09">
        <w:rPr>
          <w:rFonts w:ascii="Times New Roman" w:hAnsi="Times New Roman" w:cs="Times New Roman"/>
          <w:sz w:val="28"/>
          <w:szCs w:val="28"/>
        </w:rPr>
        <w:t xml:space="preserve"> </w:t>
      </w:r>
      <w:r w:rsidRPr="00C67B09">
        <w:rPr>
          <w:rFonts w:ascii="Times New Roman" w:hAnsi="Times New Roman" w:cs="Times New Roman"/>
          <w:sz w:val="28"/>
          <w:szCs w:val="28"/>
        </w:rPr>
        <w:t>könyvviteli szolgáltatást végzők nyilvántartásában szerepel, a tevékenység ellátására jogosító</w:t>
      </w:r>
      <w:r w:rsidR="00784315" w:rsidRPr="00C67B09">
        <w:rPr>
          <w:rFonts w:ascii="Times New Roman" w:hAnsi="Times New Roman" w:cs="Times New Roman"/>
          <w:sz w:val="28"/>
          <w:szCs w:val="28"/>
        </w:rPr>
        <w:t xml:space="preserve"> </w:t>
      </w:r>
      <w:r w:rsidRPr="00C67B09">
        <w:rPr>
          <w:rFonts w:ascii="Times New Roman" w:hAnsi="Times New Roman" w:cs="Times New Roman"/>
          <w:sz w:val="28"/>
          <w:szCs w:val="28"/>
        </w:rPr>
        <w:t>engedéllyel (igazolvánnyal) rendelkezik.</w:t>
      </w:r>
    </w:p>
    <w:p w14:paraId="3FE62D3D" w14:textId="77777777" w:rsidR="00FC133A" w:rsidRPr="00C67B09" w:rsidRDefault="00FC133A" w:rsidP="00C6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B09">
        <w:rPr>
          <w:rFonts w:ascii="Times New Roman" w:hAnsi="Times New Roman" w:cs="Times New Roman"/>
          <w:sz w:val="28"/>
          <w:szCs w:val="28"/>
        </w:rPr>
        <w:t>A beszámoló elkészítéséért felelős személy:</w:t>
      </w:r>
    </w:p>
    <w:p w14:paraId="7C625319" w14:textId="77777777" w:rsidR="00FC133A" w:rsidRPr="00C67B09" w:rsidRDefault="00FC133A" w:rsidP="00C6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B09">
        <w:rPr>
          <w:rFonts w:ascii="Times New Roman" w:hAnsi="Times New Roman" w:cs="Times New Roman"/>
          <w:sz w:val="28"/>
          <w:szCs w:val="28"/>
        </w:rPr>
        <w:t xml:space="preserve">neve: </w:t>
      </w:r>
      <w:proofErr w:type="spellStart"/>
      <w:r w:rsidR="00784315" w:rsidRPr="00C67B09">
        <w:rPr>
          <w:rFonts w:ascii="Times New Roman" w:hAnsi="Times New Roman" w:cs="Times New Roman"/>
          <w:sz w:val="28"/>
          <w:szCs w:val="28"/>
        </w:rPr>
        <w:t>Dihel</w:t>
      </w:r>
      <w:proofErr w:type="spellEnd"/>
      <w:r w:rsidR="00784315" w:rsidRPr="00C67B09">
        <w:rPr>
          <w:rFonts w:ascii="Times New Roman" w:hAnsi="Times New Roman" w:cs="Times New Roman"/>
          <w:sz w:val="28"/>
          <w:szCs w:val="28"/>
        </w:rPr>
        <w:t xml:space="preserve"> Mihályné</w:t>
      </w:r>
    </w:p>
    <w:p w14:paraId="631AF365" w14:textId="77777777" w:rsidR="00FC133A" w:rsidRPr="00C67B09" w:rsidRDefault="00FC133A" w:rsidP="00C6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B09">
        <w:rPr>
          <w:rFonts w:ascii="Times New Roman" w:hAnsi="Times New Roman" w:cs="Times New Roman"/>
          <w:sz w:val="28"/>
          <w:szCs w:val="28"/>
        </w:rPr>
        <w:t>címe: 1</w:t>
      </w:r>
      <w:r w:rsidR="00784315" w:rsidRPr="00C67B09">
        <w:rPr>
          <w:rFonts w:ascii="Times New Roman" w:hAnsi="Times New Roman" w:cs="Times New Roman"/>
          <w:sz w:val="28"/>
          <w:szCs w:val="28"/>
        </w:rPr>
        <w:t>152</w:t>
      </w:r>
      <w:r w:rsidRPr="00C67B09">
        <w:rPr>
          <w:rFonts w:ascii="Times New Roman" w:hAnsi="Times New Roman" w:cs="Times New Roman"/>
          <w:sz w:val="28"/>
          <w:szCs w:val="28"/>
        </w:rPr>
        <w:t xml:space="preserve"> Budapest, </w:t>
      </w:r>
      <w:r w:rsidR="00784315" w:rsidRPr="00C67B09">
        <w:rPr>
          <w:rFonts w:ascii="Times New Roman" w:hAnsi="Times New Roman" w:cs="Times New Roman"/>
          <w:sz w:val="28"/>
          <w:szCs w:val="28"/>
        </w:rPr>
        <w:t>Telek utca 20</w:t>
      </w:r>
      <w:r w:rsidRPr="00C67B09">
        <w:rPr>
          <w:rFonts w:ascii="Times New Roman" w:hAnsi="Times New Roman" w:cs="Times New Roman"/>
          <w:sz w:val="28"/>
          <w:szCs w:val="28"/>
        </w:rPr>
        <w:t>.</w:t>
      </w:r>
    </w:p>
    <w:p w14:paraId="1BF859B6" w14:textId="77777777" w:rsidR="00FC133A" w:rsidRDefault="00FC133A" w:rsidP="00C6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B09">
        <w:rPr>
          <w:rFonts w:ascii="Times New Roman" w:hAnsi="Times New Roman" w:cs="Times New Roman"/>
          <w:sz w:val="28"/>
          <w:szCs w:val="28"/>
        </w:rPr>
        <w:t>regisztrá</w:t>
      </w:r>
      <w:r w:rsidR="004C11D2">
        <w:rPr>
          <w:rFonts w:ascii="Times New Roman" w:hAnsi="Times New Roman" w:cs="Times New Roman"/>
          <w:sz w:val="28"/>
          <w:szCs w:val="28"/>
        </w:rPr>
        <w:t xml:space="preserve">ciós </w:t>
      </w:r>
      <w:r w:rsidRPr="00C67B09">
        <w:rPr>
          <w:rFonts w:ascii="Times New Roman" w:hAnsi="Times New Roman" w:cs="Times New Roman"/>
          <w:sz w:val="28"/>
          <w:szCs w:val="28"/>
        </w:rPr>
        <w:t>száma: 11</w:t>
      </w:r>
      <w:r w:rsidR="00784315" w:rsidRPr="00C67B09">
        <w:rPr>
          <w:rFonts w:ascii="Times New Roman" w:hAnsi="Times New Roman" w:cs="Times New Roman"/>
          <w:sz w:val="28"/>
          <w:szCs w:val="28"/>
        </w:rPr>
        <w:t>4471</w:t>
      </w:r>
    </w:p>
    <w:p w14:paraId="219663CD" w14:textId="77777777" w:rsidR="004C11D2" w:rsidRDefault="004C11D2" w:rsidP="00C6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7F6A4B" w14:textId="77777777" w:rsidR="004C11D2" w:rsidRPr="00C67B09" w:rsidRDefault="004C11D2" w:rsidP="00C6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1D8947" w14:textId="77777777" w:rsidR="00FC133A" w:rsidRPr="00C67B09" w:rsidRDefault="00FC133A" w:rsidP="00C6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7B09">
        <w:rPr>
          <w:rFonts w:ascii="Times New Roman" w:hAnsi="Times New Roman" w:cs="Times New Roman"/>
          <w:b/>
          <w:bCs/>
          <w:sz w:val="28"/>
          <w:szCs w:val="28"/>
        </w:rPr>
        <w:t>2. A számviteli politika alkalmazása</w:t>
      </w:r>
    </w:p>
    <w:p w14:paraId="78282DF3" w14:textId="77777777" w:rsidR="00FC133A" w:rsidRPr="00C67B09" w:rsidRDefault="00FC133A" w:rsidP="00C6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B09">
        <w:rPr>
          <w:rFonts w:ascii="Times New Roman" w:hAnsi="Times New Roman" w:cs="Times New Roman"/>
          <w:sz w:val="28"/>
          <w:szCs w:val="28"/>
        </w:rPr>
        <w:t>A szervezet számviteli politikáját a számvitelről szóló 2000. évi C. törvény, valamint a</w:t>
      </w:r>
      <w:r w:rsidR="004C11D2">
        <w:rPr>
          <w:rFonts w:ascii="Times New Roman" w:hAnsi="Times New Roman" w:cs="Times New Roman"/>
          <w:sz w:val="28"/>
          <w:szCs w:val="28"/>
        </w:rPr>
        <w:t xml:space="preserve"> </w:t>
      </w:r>
      <w:r w:rsidRPr="00C67B09">
        <w:rPr>
          <w:rFonts w:ascii="Times New Roman" w:hAnsi="Times New Roman" w:cs="Times New Roman"/>
          <w:sz w:val="28"/>
          <w:szCs w:val="28"/>
        </w:rPr>
        <w:t>számviteli törvény szerinti egyes egyéb szervezetek beszámoló készítési és könyvvezetési</w:t>
      </w:r>
      <w:r w:rsidR="00784315" w:rsidRPr="00C67B09">
        <w:rPr>
          <w:rFonts w:ascii="Times New Roman" w:hAnsi="Times New Roman" w:cs="Times New Roman"/>
          <w:sz w:val="28"/>
          <w:szCs w:val="28"/>
        </w:rPr>
        <w:t xml:space="preserve"> </w:t>
      </w:r>
      <w:r w:rsidRPr="00C67B09">
        <w:rPr>
          <w:rFonts w:ascii="Times New Roman" w:hAnsi="Times New Roman" w:cs="Times New Roman"/>
          <w:sz w:val="28"/>
          <w:szCs w:val="28"/>
        </w:rPr>
        <w:t>kötelezettségének sajátosságairól szóló többször módosított 479/2016. (XII. 28.)</w:t>
      </w:r>
      <w:r w:rsidR="00784315" w:rsidRPr="00C67B09">
        <w:rPr>
          <w:rFonts w:ascii="Times New Roman" w:hAnsi="Times New Roman" w:cs="Times New Roman"/>
          <w:sz w:val="28"/>
          <w:szCs w:val="28"/>
        </w:rPr>
        <w:t xml:space="preserve"> </w:t>
      </w:r>
      <w:r w:rsidRPr="00C67B09">
        <w:rPr>
          <w:rFonts w:ascii="Times New Roman" w:hAnsi="Times New Roman" w:cs="Times New Roman"/>
          <w:sz w:val="28"/>
          <w:szCs w:val="28"/>
        </w:rPr>
        <w:t>Kormányrendelet és a civil szervezetek gazdálkodása, az adománygyűjtés és a közhasznúság</w:t>
      </w:r>
      <w:r w:rsidR="00784315" w:rsidRPr="00C67B09">
        <w:rPr>
          <w:rFonts w:ascii="Times New Roman" w:hAnsi="Times New Roman" w:cs="Times New Roman"/>
          <w:sz w:val="28"/>
          <w:szCs w:val="28"/>
        </w:rPr>
        <w:t xml:space="preserve"> </w:t>
      </w:r>
      <w:r w:rsidRPr="00C67B09">
        <w:rPr>
          <w:rFonts w:ascii="Times New Roman" w:hAnsi="Times New Roman" w:cs="Times New Roman"/>
          <w:sz w:val="28"/>
          <w:szCs w:val="28"/>
        </w:rPr>
        <w:t>egyes kérdéseiről szóló 350/2011.(XII.30.) Korm. rendelet alapján e rendeletben foglaltak</w:t>
      </w:r>
      <w:r w:rsidR="00784315" w:rsidRPr="00C67B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7B09">
        <w:rPr>
          <w:rFonts w:ascii="Times New Roman" w:hAnsi="Times New Roman" w:cs="Times New Roman"/>
          <w:sz w:val="28"/>
          <w:szCs w:val="28"/>
        </w:rPr>
        <w:t>figyelembe vételével</w:t>
      </w:r>
      <w:proofErr w:type="gramEnd"/>
      <w:r w:rsidRPr="00C67B09">
        <w:rPr>
          <w:rFonts w:ascii="Times New Roman" w:hAnsi="Times New Roman" w:cs="Times New Roman"/>
          <w:sz w:val="28"/>
          <w:szCs w:val="28"/>
        </w:rPr>
        <w:t xml:space="preserve"> alkalmazza.</w:t>
      </w:r>
    </w:p>
    <w:p w14:paraId="3877B638" w14:textId="77777777" w:rsidR="00FC133A" w:rsidRPr="00C67B09" w:rsidRDefault="00FC133A" w:rsidP="00C6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964E65" w14:textId="77777777" w:rsidR="00FC133A" w:rsidRPr="00C67B09" w:rsidRDefault="00FC133A" w:rsidP="00C6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7B09">
        <w:rPr>
          <w:rFonts w:ascii="Times New Roman" w:hAnsi="Times New Roman" w:cs="Times New Roman"/>
          <w:b/>
          <w:bCs/>
          <w:sz w:val="28"/>
          <w:szCs w:val="28"/>
        </w:rPr>
        <w:t>2.1. A könyvvezetés módja</w:t>
      </w:r>
    </w:p>
    <w:p w14:paraId="184A608B" w14:textId="77777777" w:rsidR="00FC133A" w:rsidRDefault="00FC133A" w:rsidP="00C6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B09">
        <w:rPr>
          <w:rFonts w:ascii="Times New Roman" w:hAnsi="Times New Roman" w:cs="Times New Roman"/>
          <w:sz w:val="28"/>
          <w:szCs w:val="28"/>
        </w:rPr>
        <w:t>A</w:t>
      </w:r>
      <w:r w:rsidR="00784315" w:rsidRPr="00C67B09">
        <w:rPr>
          <w:rFonts w:ascii="Times New Roman" w:hAnsi="Times New Roman" w:cs="Times New Roman"/>
          <w:sz w:val="28"/>
          <w:szCs w:val="28"/>
        </w:rPr>
        <w:t xml:space="preserve">z </w:t>
      </w:r>
      <w:r w:rsidR="008A583E">
        <w:rPr>
          <w:rFonts w:ascii="Times New Roman" w:hAnsi="Times New Roman" w:cs="Times New Roman"/>
          <w:sz w:val="28"/>
          <w:szCs w:val="28"/>
        </w:rPr>
        <w:t xml:space="preserve">Egyesület </w:t>
      </w:r>
      <w:r w:rsidRPr="00C67B09">
        <w:rPr>
          <w:rFonts w:ascii="Times New Roman" w:hAnsi="Times New Roman" w:cs="Times New Roman"/>
          <w:sz w:val="28"/>
          <w:szCs w:val="28"/>
        </w:rPr>
        <w:t>könyveit magyar nyelven, a kettős könyvvitel elvei és</w:t>
      </w:r>
      <w:r w:rsidR="00784315" w:rsidRPr="00C67B09">
        <w:rPr>
          <w:rFonts w:ascii="Times New Roman" w:hAnsi="Times New Roman" w:cs="Times New Roman"/>
          <w:sz w:val="28"/>
          <w:szCs w:val="28"/>
        </w:rPr>
        <w:t xml:space="preserve"> </w:t>
      </w:r>
      <w:r w:rsidRPr="00C67B09">
        <w:rPr>
          <w:rFonts w:ascii="Times New Roman" w:hAnsi="Times New Roman" w:cs="Times New Roman"/>
          <w:sz w:val="28"/>
          <w:szCs w:val="28"/>
        </w:rPr>
        <w:t>szabályai szerint vezeti. A számviteli információs rendszer kialakítása és működtetése, a</w:t>
      </w:r>
      <w:r w:rsidR="00784315" w:rsidRPr="00C67B09">
        <w:rPr>
          <w:rFonts w:ascii="Times New Roman" w:hAnsi="Times New Roman" w:cs="Times New Roman"/>
          <w:sz w:val="28"/>
          <w:szCs w:val="28"/>
        </w:rPr>
        <w:t xml:space="preserve"> </w:t>
      </w:r>
      <w:r w:rsidRPr="00C67B09">
        <w:rPr>
          <w:rFonts w:ascii="Times New Roman" w:hAnsi="Times New Roman" w:cs="Times New Roman"/>
          <w:sz w:val="28"/>
          <w:szCs w:val="28"/>
        </w:rPr>
        <w:t>beszámoló összeállítása a beszámoló elkészítéséért felelős személy feladata.</w:t>
      </w:r>
    </w:p>
    <w:p w14:paraId="786684E4" w14:textId="77777777" w:rsidR="004C11D2" w:rsidRPr="00C67B09" w:rsidRDefault="004C11D2" w:rsidP="00C6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051B36" w14:textId="77777777" w:rsidR="00FC133A" w:rsidRPr="00C67B09" w:rsidRDefault="00FC133A" w:rsidP="00C6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7B09">
        <w:rPr>
          <w:rFonts w:ascii="Times New Roman" w:hAnsi="Times New Roman" w:cs="Times New Roman"/>
          <w:b/>
          <w:bCs/>
          <w:sz w:val="28"/>
          <w:szCs w:val="28"/>
        </w:rPr>
        <w:t>2.2. Könyvvezetés pénzneme</w:t>
      </w:r>
    </w:p>
    <w:p w14:paraId="2EF1AE2D" w14:textId="77777777" w:rsidR="00FC133A" w:rsidRDefault="00FC133A" w:rsidP="00C6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B09">
        <w:rPr>
          <w:rFonts w:ascii="Times New Roman" w:hAnsi="Times New Roman" w:cs="Times New Roman"/>
          <w:sz w:val="28"/>
          <w:szCs w:val="28"/>
        </w:rPr>
        <w:t>A könyvek vezetése magyar forintban történik, a beszámolóban az adatok eltérő jelölés</w:t>
      </w:r>
      <w:r w:rsidR="00784315" w:rsidRPr="00C67B09">
        <w:rPr>
          <w:rFonts w:ascii="Times New Roman" w:hAnsi="Times New Roman" w:cs="Times New Roman"/>
          <w:sz w:val="28"/>
          <w:szCs w:val="28"/>
        </w:rPr>
        <w:t xml:space="preserve"> </w:t>
      </w:r>
      <w:r w:rsidRPr="00C67B09">
        <w:rPr>
          <w:rFonts w:ascii="Times New Roman" w:hAnsi="Times New Roman" w:cs="Times New Roman"/>
          <w:sz w:val="28"/>
          <w:szCs w:val="28"/>
        </w:rPr>
        <w:t>hiányában ezer forintban kerülnek feltüntetésre.</w:t>
      </w:r>
    </w:p>
    <w:p w14:paraId="08B3B9BC" w14:textId="77777777" w:rsidR="004C11D2" w:rsidRPr="00C67B09" w:rsidRDefault="004C11D2" w:rsidP="00C6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E91C6A" w14:textId="77777777" w:rsidR="00FC133A" w:rsidRPr="00C67B09" w:rsidRDefault="00FC133A" w:rsidP="00C6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7B09">
        <w:rPr>
          <w:rFonts w:ascii="Times New Roman" w:hAnsi="Times New Roman" w:cs="Times New Roman"/>
          <w:b/>
          <w:bCs/>
          <w:sz w:val="28"/>
          <w:szCs w:val="28"/>
        </w:rPr>
        <w:t>2.3. Könyvvizsgálat</w:t>
      </w:r>
    </w:p>
    <w:p w14:paraId="16F3F46A" w14:textId="77777777" w:rsidR="00FC133A" w:rsidRDefault="00FC133A" w:rsidP="00C6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B09">
        <w:rPr>
          <w:rFonts w:ascii="Times New Roman" w:hAnsi="Times New Roman" w:cs="Times New Roman"/>
          <w:sz w:val="28"/>
          <w:szCs w:val="28"/>
        </w:rPr>
        <w:t>A tárgyévi beszámoló adatai - mivel arra sem a gazdálkodási forma, sem a nagyságrendek,</w:t>
      </w:r>
      <w:r w:rsidR="00784315" w:rsidRPr="00C67B09">
        <w:rPr>
          <w:rFonts w:ascii="Times New Roman" w:hAnsi="Times New Roman" w:cs="Times New Roman"/>
          <w:sz w:val="28"/>
          <w:szCs w:val="28"/>
        </w:rPr>
        <w:t xml:space="preserve"> </w:t>
      </w:r>
      <w:r w:rsidRPr="00C67B09">
        <w:rPr>
          <w:rFonts w:ascii="Times New Roman" w:hAnsi="Times New Roman" w:cs="Times New Roman"/>
          <w:sz w:val="28"/>
          <w:szCs w:val="28"/>
        </w:rPr>
        <w:t>sem más jogszabályi előírás alapján kötelezettség nincs - könyvvizsgálattal nincsenek</w:t>
      </w:r>
      <w:r w:rsidR="00784315" w:rsidRPr="00C67B09">
        <w:rPr>
          <w:rFonts w:ascii="Times New Roman" w:hAnsi="Times New Roman" w:cs="Times New Roman"/>
          <w:sz w:val="28"/>
          <w:szCs w:val="28"/>
        </w:rPr>
        <w:t xml:space="preserve"> </w:t>
      </w:r>
      <w:r w:rsidRPr="00C67B09">
        <w:rPr>
          <w:rFonts w:ascii="Times New Roman" w:hAnsi="Times New Roman" w:cs="Times New Roman"/>
          <w:sz w:val="28"/>
          <w:szCs w:val="28"/>
        </w:rPr>
        <w:t>alátámasztva.</w:t>
      </w:r>
    </w:p>
    <w:p w14:paraId="27F43B2F" w14:textId="77777777" w:rsidR="004C11D2" w:rsidRPr="00C67B09" w:rsidRDefault="004C11D2" w:rsidP="00C6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8F4826" w14:textId="77777777" w:rsidR="00FC133A" w:rsidRPr="00C67B09" w:rsidRDefault="00FC133A" w:rsidP="00C6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7B09">
        <w:rPr>
          <w:rFonts w:ascii="Times New Roman" w:hAnsi="Times New Roman" w:cs="Times New Roman"/>
          <w:b/>
          <w:bCs/>
          <w:sz w:val="28"/>
          <w:szCs w:val="28"/>
        </w:rPr>
        <w:t>2.4. Alkalmazott számviteli szabályok</w:t>
      </w:r>
    </w:p>
    <w:p w14:paraId="16CFBDFD" w14:textId="77777777" w:rsidR="00FC133A" w:rsidRDefault="00FC133A" w:rsidP="00C6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B09">
        <w:rPr>
          <w:rFonts w:ascii="Times New Roman" w:hAnsi="Times New Roman" w:cs="Times New Roman"/>
          <w:sz w:val="28"/>
          <w:szCs w:val="28"/>
        </w:rPr>
        <w:t>Jelen beszámoló a hatályos magyar számviteli előírások, valamint az egyéb szervezetek</w:t>
      </w:r>
      <w:r w:rsidR="00784315" w:rsidRPr="00C67B09">
        <w:rPr>
          <w:rFonts w:ascii="Times New Roman" w:hAnsi="Times New Roman" w:cs="Times New Roman"/>
          <w:sz w:val="28"/>
          <w:szCs w:val="28"/>
        </w:rPr>
        <w:t xml:space="preserve"> </w:t>
      </w:r>
      <w:r w:rsidRPr="00C67B09">
        <w:rPr>
          <w:rFonts w:ascii="Times New Roman" w:hAnsi="Times New Roman" w:cs="Times New Roman"/>
          <w:sz w:val="28"/>
          <w:szCs w:val="28"/>
        </w:rPr>
        <w:t>beszámoló készítési és könyvvezetési kötelezettségeinek sajátosságairól szóló</w:t>
      </w:r>
      <w:r w:rsidR="00784315" w:rsidRPr="00C67B09">
        <w:rPr>
          <w:rFonts w:ascii="Times New Roman" w:hAnsi="Times New Roman" w:cs="Times New Roman"/>
          <w:sz w:val="28"/>
          <w:szCs w:val="28"/>
        </w:rPr>
        <w:t xml:space="preserve"> </w:t>
      </w:r>
      <w:r w:rsidRPr="00C67B09">
        <w:rPr>
          <w:rFonts w:ascii="Times New Roman" w:hAnsi="Times New Roman" w:cs="Times New Roman"/>
          <w:sz w:val="28"/>
          <w:szCs w:val="28"/>
        </w:rPr>
        <w:t>Kormányrendelet szerint került összeállításra, a törvény előírásaitól való eltérésre okot adó</w:t>
      </w:r>
      <w:r w:rsidR="00784315" w:rsidRPr="00C67B09">
        <w:rPr>
          <w:rFonts w:ascii="Times New Roman" w:hAnsi="Times New Roman" w:cs="Times New Roman"/>
          <w:sz w:val="28"/>
          <w:szCs w:val="28"/>
        </w:rPr>
        <w:t xml:space="preserve"> </w:t>
      </w:r>
      <w:r w:rsidRPr="00C67B09">
        <w:rPr>
          <w:rFonts w:ascii="Times New Roman" w:hAnsi="Times New Roman" w:cs="Times New Roman"/>
          <w:sz w:val="28"/>
          <w:szCs w:val="28"/>
        </w:rPr>
        <w:t>körülmény nem merült fel.</w:t>
      </w:r>
    </w:p>
    <w:p w14:paraId="3AB840C4" w14:textId="77777777" w:rsidR="004C11D2" w:rsidRPr="00C67B09" w:rsidRDefault="004C11D2" w:rsidP="00C6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997F56" w14:textId="77777777" w:rsidR="00FC133A" w:rsidRPr="00C67B09" w:rsidRDefault="00FC133A" w:rsidP="00C6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7B09">
        <w:rPr>
          <w:rFonts w:ascii="Times New Roman" w:hAnsi="Times New Roman" w:cs="Times New Roman"/>
          <w:b/>
          <w:bCs/>
          <w:sz w:val="28"/>
          <w:szCs w:val="28"/>
        </w:rPr>
        <w:t>2.5. Beszámoló formája és típusa</w:t>
      </w:r>
    </w:p>
    <w:p w14:paraId="20B6E1CF" w14:textId="77777777" w:rsidR="00FC133A" w:rsidRPr="00C67B09" w:rsidRDefault="00FC133A" w:rsidP="00C6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B09">
        <w:rPr>
          <w:rFonts w:ascii="Times New Roman" w:hAnsi="Times New Roman" w:cs="Times New Roman"/>
          <w:sz w:val="28"/>
          <w:szCs w:val="28"/>
        </w:rPr>
        <w:t>A</w:t>
      </w:r>
      <w:r w:rsidR="00784315" w:rsidRPr="00C67B09">
        <w:rPr>
          <w:rFonts w:ascii="Times New Roman" w:hAnsi="Times New Roman" w:cs="Times New Roman"/>
          <w:sz w:val="28"/>
          <w:szCs w:val="28"/>
        </w:rPr>
        <w:t xml:space="preserve"> </w:t>
      </w:r>
      <w:r w:rsidR="008A583E">
        <w:rPr>
          <w:rFonts w:ascii="Times New Roman" w:hAnsi="Times New Roman" w:cs="Times New Roman"/>
          <w:sz w:val="28"/>
          <w:szCs w:val="28"/>
        </w:rPr>
        <w:t xml:space="preserve">Kék Dunai Horgász </w:t>
      </w:r>
      <w:r w:rsidR="00784315" w:rsidRPr="00C67B09">
        <w:rPr>
          <w:rFonts w:ascii="Times New Roman" w:hAnsi="Times New Roman" w:cs="Times New Roman"/>
          <w:sz w:val="28"/>
          <w:szCs w:val="28"/>
        </w:rPr>
        <w:t xml:space="preserve">Egyesület </w:t>
      </w:r>
      <w:r w:rsidRPr="00C67B09">
        <w:rPr>
          <w:rFonts w:ascii="Times New Roman" w:hAnsi="Times New Roman" w:cs="Times New Roman"/>
          <w:sz w:val="28"/>
          <w:szCs w:val="28"/>
        </w:rPr>
        <w:t>a tárgyidőszakra egyéb szervezet egyszerű</w:t>
      </w:r>
      <w:r w:rsidR="00784315" w:rsidRPr="00C67B09">
        <w:rPr>
          <w:rFonts w:ascii="Times New Roman" w:hAnsi="Times New Roman" w:cs="Times New Roman"/>
          <w:sz w:val="28"/>
          <w:szCs w:val="28"/>
        </w:rPr>
        <w:t xml:space="preserve">sített éves beszámolót </w:t>
      </w:r>
      <w:r w:rsidRPr="00C67B09">
        <w:rPr>
          <w:rFonts w:ascii="Times New Roman" w:hAnsi="Times New Roman" w:cs="Times New Roman"/>
          <w:sz w:val="28"/>
          <w:szCs w:val="28"/>
        </w:rPr>
        <w:t>készít.</w:t>
      </w:r>
    </w:p>
    <w:p w14:paraId="23017454" w14:textId="77777777" w:rsidR="00FC133A" w:rsidRPr="00C67B09" w:rsidRDefault="00FC133A" w:rsidP="00C6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B09">
        <w:rPr>
          <w:rFonts w:ascii="Times New Roman" w:hAnsi="Times New Roman" w:cs="Times New Roman"/>
          <w:sz w:val="28"/>
          <w:szCs w:val="28"/>
        </w:rPr>
        <w:t>Az eredmény megállapításának választott módja: Összköltség eljárás.</w:t>
      </w:r>
    </w:p>
    <w:p w14:paraId="09D881DA" w14:textId="77777777" w:rsidR="00FC133A" w:rsidRPr="00C67B09" w:rsidRDefault="00FC133A" w:rsidP="00C6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B09">
        <w:rPr>
          <w:rFonts w:ascii="Times New Roman" w:hAnsi="Times New Roman" w:cs="Times New Roman"/>
          <w:sz w:val="28"/>
          <w:szCs w:val="28"/>
        </w:rPr>
        <w:t xml:space="preserve">Az egyszerűsített éves beszámoló a kormányrendelet </w:t>
      </w:r>
      <w:r w:rsidRPr="00C67B09">
        <w:rPr>
          <w:rFonts w:ascii="Times New Roman" w:hAnsi="Times New Roman" w:cs="Times New Roman"/>
          <w:i/>
          <w:iCs/>
          <w:sz w:val="28"/>
          <w:szCs w:val="28"/>
        </w:rPr>
        <w:t xml:space="preserve">3. számú melléklete </w:t>
      </w:r>
      <w:r w:rsidRPr="00C67B09">
        <w:rPr>
          <w:rFonts w:ascii="Times New Roman" w:hAnsi="Times New Roman" w:cs="Times New Roman"/>
          <w:sz w:val="28"/>
          <w:szCs w:val="28"/>
        </w:rPr>
        <w:t>szerinti mérlegből</w:t>
      </w:r>
      <w:r w:rsidR="00784315" w:rsidRPr="00C67B09">
        <w:rPr>
          <w:rFonts w:ascii="Times New Roman" w:hAnsi="Times New Roman" w:cs="Times New Roman"/>
          <w:sz w:val="28"/>
          <w:szCs w:val="28"/>
        </w:rPr>
        <w:t xml:space="preserve"> </w:t>
      </w:r>
      <w:r w:rsidRPr="00C67B09">
        <w:rPr>
          <w:rFonts w:ascii="Times New Roman" w:hAnsi="Times New Roman" w:cs="Times New Roman"/>
          <w:sz w:val="28"/>
          <w:szCs w:val="28"/>
        </w:rPr>
        <w:t xml:space="preserve">és az </w:t>
      </w:r>
      <w:r w:rsidRPr="00C67B09">
        <w:rPr>
          <w:rFonts w:ascii="Times New Roman" w:hAnsi="Times New Roman" w:cs="Times New Roman"/>
          <w:i/>
          <w:iCs/>
          <w:sz w:val="28"/>
          <w:szCs w:val="28"/>
        </w:rPr>
        <w:t xml:space="preserve">4. számú melléklete </w:t>
      </w:r>
      <w:r w:rsidRPr="00C67B09">
        <w:rPr>
          <w:rFonts w:ascii="Times New Roman" w:hAnsi="Times New Roman" w:cs="Times New Roman"/>
          <w:sz w:val="28"/>
          <w:szCs w:val="28"/>
        </w:rPr>
        <w:t>szerinti eredménykimutatásból áll.</w:t>
      </w:r>
    </w:p>
    <w:p w14:paraId="51FA38AC" w14:textId="77777777" w:rsidR="00FC133A" w:rsidRDefault="00FC133A" w:rsidP="00C6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B09">
        <w:rPr>
          <w:rFonts w:ascii="Times New Roman" w:hAnsi="Times New Roman" w:cs="Times New Roman"/>
          <w:sz w:val="28"/>
          <w:szCs w:val="28"/>
        </w:rPr>
        <w:t>A magyar számviteli szabályok szerint jelen számviteli beszámoló csak magyar nyelven</w:t>
      </w:r>
      <w:r w:rsidR="00784315" w:rsidRPr="00C67B09">
        <w:rPr>
          <w:rFonts w:ascii="Times New Roman" w:hAnsi="Times New Roman" w:cs="Times New Roman"/>
          <w:sz w:val="28"/>
          <w:szCs w:val="28"/>
        </w:rPr>
        <w:t xml:space="preserve"> </w:t>
      </w:r>
      <w:r w:rsidRPr="00C67B09">
        <w:rPr>
          <w:rFonts w:ascii="Times New Roman" w:hAnsi="Times New Roman" w:cs="Times New Roman"/>
          <w:sz w:val="28"/>
          <w:szCs w:val="28"/>
        </w:rPr>
        <w:t>került összeállításra. Ezen előírás alapján a magyar és az arról fordított idegen nyelvű szöveg</w:t>
      </w:r>
      <w:r w:rsidR="00784315" w:rsidRPr="00C67B09">
        <w:rPr>
          <w:rFonts w:ascii="Times New Roman" w:hAnsi="Times New Roman" w:cs="Times New Roman"/>
          <w:sz w:val="28"/>
          <w:szCs w:val="28"/>
        </w:rPr>
        <w:t xml:space="preserve"> </w:t>
      </w:r>
      <w:r w:rsidRPr="00C67B09">
        <w:rPr>
          <w:rFonts w:ascii="Times New Roman" w:hAnsi="Times New Roman" w:cs="Times New Roman"/>
          <w:sz w:val="28"/>
          <w:szCs w:val="28"/>
        </w:rPr>
        <w:t>eltérő értelmezése esetén a magyar nyelvű szöveg az irányadó.</w:t>
      </w:r>
    </w:p>
    <w:p w14:paraId="075D0C55" w14:textId="77777777" w:rsidR="004C11D2" w:rsidRDefault="004C11D2" w:rsidP="00C6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AED74C" w14:textId="77777777" w:rsidR="004C11D2" w:rsidRDefault="004C11D2" w:rsidP="00C6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863DDA" w14:textId="77777777" w:rsidR="004C11D2" w:rsidRPr="00C67B09" w:rsidRDefault="004C11D2" w:rsidP="00C6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FF935D" w14:textId="77777777" w:rsidR="00FC133A" w:rsidRPr="00C67B09" w:rsidRDefault="00FC133A" w:rsidP="00C6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7B09">
        <w:rPr>
          <w:rFonts w:ascii="Times New Roman" w:hAnsi="Times New Roman" w:cs="Times New Roman"/>
          <w:b/>
          <w:bCs/>
          <w:sz w:val="28"/>
          <w:szCs w:val="28"/>
        </w:rPr>
        <w:t>2.6. Üzleti év</w:t>
      </w:r>
    </w:p>
    <w:p w14:paraId="70C50EFB" w14:textId="69861ECE" w:rsidR="00FC133A" w:rsidRDefault="00784315" w:rsidP="00C6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B09">
        <w:rPr>
          <w:rFonts w:ascii="Times New Roman" w:hAnsi="Times New Roman" w:cs="Times New Roman"/>
          <w:sz w:val="28"/>
          <w:szCs w:val="28"/>
        </w:rPr>
        <w:t>Jelen beszámoló a 202</w:t>
      </w:r>
      <w:r w:rsidR="00A13A4E">
        <w:rPr>
          <w:rFonts w:ascii="Times New Roman" w:hAnsi="Times New Roman" w:cs="Times New Roman"/>
          <w:sz w:val="28"/>
          <w:szCs w:val="28"/>
        </w:rPr>
        <w:t>2</w:t>
      </w:r>
      <w:r w:rsidR="00FC133A" w:rsidRPr="00C67B09">
        <w:rPr>
          <w:rFonts w:ascii="Times New Roman" w:hAnsi="Times New Roman" w:cs="Times New Roman"/>
          <w:sz w:val="28"/>
          <w:szCs w:val="28"/>
        </w:rPr>
        <w:t>. január 01. - 20</w:t>
      </w:r>
      <w:r w:rsidRPr="00C67B09">
        <w:rPr>
          <w:rFonts w:ascii="Times New Roman" w:hAnsi="Times New Roman" w:cs="Times New Roman"/>
          <w:sz w:val="28"/>
          <w:szCs w:val="28"/>
        </w:rPr>
        <w:t>2</w:t>
      </w:r>
      <w:r w:rsidR="00A13A4E">
        <w:rPr>
          <w:rFonts w:ascii="Times New Roman" w:hAnsi="Times New Roman" w:cs="Times New Roman"/>
          <w:sz w:val="28"/>
          <w:szCs w:val="28"/>
        </w:rPr>
        <w:t>2</w:t>
      </w:r>
      <w:r w:rsidR="00FC133A" w:rsidRPr="00C67B09">
        <w:rPr>
          <w:rFonts w:ascii="Times New Roman" w:hAnsi="Times New Roman" w:cs="Times New Roman"/>
          <w:sz w:val="28"/>
          <w:szCs w:val="28"/>
        </w:rPr>
        <w:t>. december 31. időszakot öleli fel, a mérleg</w:t>
      </w:r>
      <w:r w:rsidRPr="00C67B09">
        <w:rPr>
          <w:rFonts w:ascii="Times New Roman" w:hAnsi="Times New Roman" w:cs="Times New Roman"/>
          <w:sz w:val="28"/>
          <w:szCs w:val="28"/>
        </w:rPr>
        <w:t xml:space="preserve"> </w:t>
      </w:r>
      <w:r w:rsidR="00FC133A" w:rsidRPr="00C67B09">
        <w:rPr>
          <w:rFonts w:ascii="Times New Roman" w:hAnsi="Times New Roman" w:cs="Times New Roman"/>
          <w:sz w:val="28"/>
          <w:szCs w:val="28"/>
        </w:rPr>
        <w:t>fordulónapja 20</w:t>
      </w:r>
      <w:r w:rsidRPr="00C67B09">
        <w:rPr>
          <w:rFonts w:ascii="Times New Roman" w:hAnsi="Times New Roman" w:cs="Times New Roman"/>
          <w:sz w:val="28"/>
          <w:szCs w:val="28"/>
        </w:rPr>
        <w:t>2</w:t>
      </w:r>
      <w:r w:rsidR="00A13A4E">
        <w:rPr>
          <w:rFonts w:ascii="Times New Roman" w:hAnsi="Times New Roman" w:cs="Times New Roman"/>
          <w:sz w:val="28"/>
          <w:szCs w:val="28"/>
        </w:rPr>
        <w:t>2</w:t>
      </w:r>
      <w:r w:rsidR="00FC133A" w:rsidRPr="00C67B09">
        <w:rPr>
          <w:rFonts w:ascii="Times New Roman" w:hAnsi="Times New Roman" w:cs="Times New Roman"/>
          <w:sz w:val="28"/>
          <w:szCs w:val="28"/>
        </w:rPr>
        <w:t>. december 31.</w:t>
      </w:r>
    </w:p>
    <w:p w14:paraId="52DC95DD" w14:textId="77777777" w:rsidR="004C11D2" w:rsidRDefault="004C11D2" w:rsidP="00C6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6E21AA" w14:textId="77777777" w:rsidR="004C11D2" w:rsidRPr="00C67B09" w:rsidRDefault="004C11D2" w:rsidP="00C6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0E638D" w14:textId="77777777" w:rsidR="00FC133A" w:rsidRPr="00C67B09" w:rsidRDefault="00FC133A" w:rsidP="00C6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7B09">
        <w:rPr>
          <w:rFonts w:ascii="Times New Roman" w:hAnsi="Times New Roman" w:cs="Times New Roman"/>
          <w:b/>
          <w:bCs/>
          <w:sz w:val="28"/>
          <w:szCs w:val="28"/>
        </w:rPr>
        <w:t>2.7. Mérlegkészítés időpontja</w:t>
      </w:r>
    </w:p>
    <w:p w14:paraId="3A0E0E89" w14:textId="77777777" w:rsidR="00FC133A" w:rsidRDefault="00FC133A" w:rsidP="00C6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B09">
        <w:rPr>
          <w:rFonts w:ascii="Times New Roman" w:hAnsi="Times New Roman" w:cs="Times New Roman"/>
          <w:sz w:val="28"/>
          <w:szCs w:val="28"/>
        </w:rPr>
        <w:t>A mérlegkészítés időpontjáig ismertté vált, a tárgyévet vagy az előző éveket érintő gazdasági</w:t>
      </w:r>
      <w:r w:rsidR="00784315" w:rsidRPr="00C67B09">
        <w:rPr>
          <w:rFonts w:ascii="Times New Roman" w:hAnsi="Times New Roman" w:cs="Times New Roman"/>
          <w:sz w:val="28"/>
          <w:szCs w:val="28"/>
        </w:rPr>
        <w:t xml:space="preserve"> </w:t>
      </w:r>
      <w:r w:rsidRPr="00C67B09">
        <w:rPr>
          <w:rFonts w:ascii="Times New Roman" w:hAnsi="Times New Roman" w:cs="Times New Roman"/>
          <w:sz w:val="28"/>
          <w:szCs w:val="28"/>
        </w:rPr>
        <w:t>események, körülmények hatásait a beszámoló tartalmazza. A mérlegkészítés választott</w:t>
      </w:r>
      <w:r w:rsidR="00784315" w:rsidRPr="00C67B09">
        <w:rPr>
          <w:rFonts w:ascii="Times New Roman" w:hAnsi="Times New Roman" w:cs="Times New Roman"/>
          <w:sz w:val="28"/>
          <w:szCs w:val="28"/>
        </w:rPr>
        <w:t xml:space="preserve"> </w:t>
      </w:r>
      <w:r w:rsidRPr="00C67B09">
        <w:rPr>
          <w:rFonts w:ascii="Times New Roman" w:hAnsi="Times New Roman" w:cs="Times New Roman"/>
          <w:sz w:val="28"/>
          <w:szCs w:val="28"/>
        </w:rPr>
        <w:t>időpontja: tárgyévet követő</w:t>
      </w:r>
      <w:r w:rsidR="004C11D2">
        <w:rPr>
          <w:rFonts w:ascii="Times New Roman" w:hAnsi="Times New Roman" w:cs="Times New Roman"/>
          <w:sz w:val="28"/>
          <w:szCs w:val="28"/>
        </w:rPr>
        <w:t xml:space="preserve"> év </w:t>
      </w:r>
      <w:r w:rsidR="009E0C5A">
        <w:rPr>
          <w:rFonts w:ascii="Times New Roman" w:hAnsi="Times New Roman" w:cs="Times New Roman"/>
          <w:sz w:val="28"/>
          <w:szCs w:val="28"/>
        </w:rPr>
        <w:t>március</w:t>
      </w:r>
      <w:r w:rsidR="004C11D2">
        <w:rPr>
          <w:rFonts w:ascii="Times New Roman" w:hAnsi="Times New Roman" w:cs="Times New Roman"/>
          <w:sz w:val="28"/>
          <w:szCs w:val="28"/>
        </w:rPr>
        <w:t xml:space="preserve"> 31</w:t>
      </w:r>
      <w:r w:rsidRPr="00C67B09">
        <w:rPr>
          <w:rFonts w:ascii="Times New Roman" w:hAnsi="Times New Roman" w:cs="Times New Roman"/>
          <w:sz w:val="28"/>
          <w:szCs w:val="28"/>
        </w:rPr>
        <w:t>.</w:t>
      </w:r>
    </w:p>
    <w:p w14:paraId="48507057" w14:textId="77777777" w:rsidR="004C11D2" w:rsidRPr="00C67B09" w:rsidRDefault="004C11D2" w:rsidP="00C6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F299E3" w14:textId="77777777" w:rsidR="00FC133A" w:rsidRPr="00C67B09" w:rsidRDefault="00FC133A" w:rsidP="00C6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7B09">
        <w:rPr>
          <w:rFonts w:ascii="Times New Roman" w:hAnsi="Times New Roman" w:cs="Times New Roman"/>
          <w:b/>
          <w:bCs/>
          <w:sz w:val="28"/>
          <w:szCs w:val="28"/>
        </w:rPr>
        <w:t>2.8. Adózási sajátosságok</w:t>
      </w:r>
    </w:p>
    <w:p w14:paraId="060682F8" w14:textId="77777777" w:rsidR="00FC133A" w:rsidRDefault="00FC133A" w:rsidP="00C6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B09">
        <w:rPr>
          <w:rFonts w:ascii="Times New Roman" w:hAnsi="Times New Roman" w:cs="Times New Roman"/>
          <w:sz w:val="28"/>
          <w:szCs w:val="28"/>
        </w:rPr>
        <w:t>A</w:t>
      </w:r>
      <w:r w:rsidR="008A583E">
        <w:rPr>
          <w:rFonts w:ascii="Times New Roman" w:hAnsi="Times New Roman" w:cs="Times New Roman"/>
          <w:sz w:val="28"/>
          <w:szCs w:val="28"/>
        </w:rPr>
        <w:t xml:space="preserve"> Kék Dunai Horgász Egyesület </w:t>
      </w:r>
      <w:r w:rsidRPr="00C67B09">
        <w:rPr>
          <w:rFonts w:ascii="Times New Roman" w:hAnsi="Times New Roman" w:cs="Times New Roman"/>
          <w:sz w:val="28"/>
          <w:szCs w:val="28"/>
        </w:rPr>
        <w:t>áfa tekintetében alanyi adó mentességet választott. Társasági adó fizetési</w:t>
      </w:r>
      <w:r w:rsidR="00C67B09" w:rsidRPr="00C67B09">
        <w:rPr>
          <w:rFonts w:ascii="Times New Roman" w:hAnsi="Times New Roman" w:cs="Times New Roman"/>
          <w:sz w:val="28"/>
          <w:szCs w:val="28"/>
        </w:rPr>
        <w:t xml:space="preserve"> </w:t>
      </w:r>
      <w:r w:rsidRPr="00C67B09">
        <w:rPr>
          <w:rFonts w:ascii="Times New Roman" w:hAnsi="Times New Roman" w:cs="Times New Roman"/>
          <w:sz w:val="28"/>
          <w:szCs w:val="28"/>
        </w:rPr>
        <w:t>kötelezettsége nem keletkezett a tárgyévben.</w:t>
      </w:r>
    </w:p>
    <w:p w14:paraId="42DB0DFB" w14:textId="77777777" w:rsidR="004C11D2" w:rsidRPr="00C67B09" w:rsidRDefault="004C11D2" w:rsidP="00C6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B41E43" w14:textId="77777777" w:rsidR="00FC133A" w:rsidRPr="00C67B09" w:rsidRDefault="00FC133A" w:rsidP="00C6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7B09">
        <w:rPr>
          <w:rFonts w:ascii="Times New Roman" w:hAnsi="Times New Roman" w:cs="Times New Roman"/>
          <w:b/>
          <w:bCs/>
          <w:sz w:val="28"/>
          <w:szCs w:val="28"/>
        </w:rPr>
        <w:t>2.9. Jelentős összegű hibák értelmezése</w:t>
      </w:r>
    </w:p>
    <w:p w14:paraId="60F9E680" w14:textId="77777777" w:rsidR="00FC133A" w:rsidRPr="00C67B09" w:rsidRDefault="00FC133A" w:rsidP="00C6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B09">
        <w:rPr>
          <w:rFonts w:ascii="Times New Roman" w:hAnsi="Times New Roman" w:cs="Times New Roman"/>
          <w:sz w:val="28"/>
          <w:szCs w:val="28"/>
        </w:rPr>
        <w:t>Jelentős összegűnek minősül a hiba, ha a feltárásának évében, a különböző ellenőrzések</w:t>
      </w:r>
      <w:r w:rsidR="00784315" w:rsidRPr="00C67B09">
        <w:rPr>
          <w:rFonts w:ascii="Times New Roman" w:hAnsi="Times New Roman" w:cs="Times New Roman"/>
          <w:sz w:val="28"/>
          <w:szCs w:val="28"/>
        </w:rPr>
        <w:t xml:space="preserve"> </w:t>
      </w:r>
      <w:r w:rsidRPr="00C67B09">
        <w:rPr>
          <w:rFonts w:ascii="Times New Roman" w:hAnsi="Times New Roman" w:cs="Times New Roman"/>
          <w:sz w:val="28"/>
          <w:szCs w:val="28"/>
        </w:rPr>
        <w:t>során, egy adott üzleti évet érintően (évenként külön-külön) feltárt hibák és hibahatások -</w:t>
      </w:r>
      <w:r w:rsidR="00784315" w:rsidRPr="00C67B09">
        <w:rPr>
          <w:rFonts w:ascii="Times New Roman" w:hAnsi="Times New Roman" w:cs="Times New Roman"/>
          <w:sz w:val="28"/>
          <w:szCs w:val="28"/>
        </w:rPr>
        <w:t xml:space="preserve"> </w:t>
      </w:r>
      <w:r w:rsidRPr="00C67B09">
        <w:rPr>
          <w:rFonts w:ascii="Times New Roman" w:hAnsi="Times New Roman" w:cs="Times New Roman"/>
          <w:sz w:val="28"/>
          <w:szCs w:val="28"/>
        </w:rPr>
        <w:t>eredményt, saját tőkét növelő-csökkentő - (előjeltől független) abszolút értékének együttes</w:t>
      </w:r>
      <w:r w:rsidR="00784315" w:rsidRPr="00C67B09">
        <w:rPr>
          <w:rFonts w:ascii="Times New Roman" w:hAnsi="Times New Roman" w:cs="Times New Roman"/>
          <w:sz w:val="28"/>
          <w:szCs w:val="28"/>
        </w:rPr>
        <w:t xml:space="preserve"> </w:t>
      </w:r>
      <w:r w:rsidRPr="00C67B09">
        <w:rPr>
          <w:rFonts w:ascii="Times New Roman" w:hAnsi="Times New Roman" w:cs="Times New Roman"/>
          <w:sz w:val="28"/>
          <w:szCs w:val="28"/>
        </w:rPr>
        <w:t>összege meghaladja a számviteli politikában meghatározott értékhatárt. Minden esetben</w:t>
      </w:r>
      <w:r w:rsidR="00784315" w:rsidRPr="00C67B09">
        <w:rPr>
          <w:rFonts w:ascii="Times New Roman" w:hAnsi="Times New Roman" w:cs="Times New Roman"/>
          <w:sz w:val="28"/>
          <w:szCs w:val="28"/>
        </w:rPr>
        <w:t xml:space="preserve"> </w:t>
      </w:r>
      <w:r w:rsidRPr="00C67B09">
        <w:rPr>
          <w:rFonts w:ascii="Times New Roman" w:hAnsi="Times New Roman" w:cs="Times New Roman"/>
          <w:sz w:val="28"/>
          <w:szCs w:val="28"/>
        </w:rPr>
        <w:t>jelentős összegű a hiba, ha a hiba feltárásának évében az ellenőrzések során - ugyanazon évet</w:t>
      </w:r>
      <w:r w:rsidR="00784315" w:rsidRPr="00C67B09">
        <w:rPr>
          <w:rFonts w:ascii="Times New Roman" w:hAnsi="Times New Roman" w:cs="Times New Roman"/>
          <w:sz w:val="28"/>
          <w:szCs w:val="28"/>
        </w:rPr>
        <w:t xml:space="preserve"> </w:t>
      </w:r>
      <w:r w:rsidRPr="00C67B09">
        <w:rPr>
          <w:rFonts w:ascii="Times New Roman" w:hAnsi="Times New Roman" w:cs="Times New Roman"/>
          <w:sz w:val="28"/>
          <w:szCs w:val="28"/>
        </w:rPr>
        <w:t>érintően - megállapított hibák, hibahatások eredményt, saját tőkét növelő-csökkentő, (előjeltől</w:t>
      </w:r>
      <w:r w:rsidR="00784315" w:rsidRPr="00C67B09">
        <w:rPr>
          <w:rFonts w:ascii="Times New Roman" w:hAnsi="Times New Roman" w:cs="Times New Roman"/>
          <w:sz w:val="28"/>
          <w:szCs w:val="28"/>
        </w:rPr>
        <w:t xml:space="preserve"> </w:t>
      </w:r>
      <w:r w:rsidRPr="00C67B09">
        <w:rPr>
          <w:rFonts w:ascii="Times New Roman" w:hAnsi="Times New Roman" w:cs="Times New Roman"/>
          <w:sz w:val="28"/>
          <w:szCs w:val="28"/>
        </w:rPr>
        <w:t>független) abszolút értékének együttes összege meghaladja az ellenőrzött üzleti év</w:t>
      </w:r>
      <w:r w:rsidR="00784315" w:rsidRPr="00C67B09">
        <w:rPr>
          <w:rFonts w:ascii="Times New Roman" w:hAnsi="Times New Roman" w:cs="Times New Roman"/>
          <w:sz w:val="28"/>
          <w:szCs w:val="28"/>
        </w:rPr>
        <w:t xml:space="preserve"> </w:t>
      </w:r>
      <w:r w:rsidRPr="00C67B09">
        <w:rPr>
          <w:rFonts w:ascii="Times New Roman" w:hAnsi="Times New Roman" w:cs="Times New Roman"/>
          <w:sz w:val="28"/>
          <w:szCs w:val="28"/>
        </w:rPr>
        <w:t xml:space="preserve">mérlegfőösszegének 2 százalékát, </w:t>
      </w:r>
      <w:proofErr w:type="gramStart"/>
      <w:r w:rsidRPr="00C67B09">
        <w:rPr>
          <w:rFonts w:ascii="Times New Roman" w:hAnsi="Times New Roman" w:cs="Times New Roman"/>
          <w:sz w:val="28"/>
          <w:szCs w:val="28"/>
        </w:rPr>
        <w:t>illetve</w:t>
      </w:r>
      <w:proofErr w:type="gramEnd"/>
      <w:r w:rsidRPr="00C67B09">
        <w:rPr>
          <w:rFonts w:ascii="Times New Roman" w:hAnsi="Times New Roman" w:cs="Times New Roman"/>
          <w:sz w:val="28"/>
          <w:szCs w:val="28"/>
        </w:rPr>
        <w:t xml:space="preserve"> ha a mérlegfőösszeg 2 százaléka nem haladja meg az</w:t>
      </w:r>
      <w:r w:rsidR="00784315" w:rsidRPr="00C67B09">
        <w:rPr>
          <w:rFonts w:ascii="Times New Roman" w:hAnsi="Times New Roman" w:cs="Times New Roman"/>
          <w:sz w:val="28"/>
          <w:szCs w:val="28"/>
        </w:rPr>
        <w:t xml:space="preserve"> </w:t>
      </w:r>
      <w:r w:rsidRPr="00C67B09">
        <w:rPr>
          <w:rFonts w:ascii="Times New Roman" w:hAnsi="Times New Roman" w:cs="Times New Roman"/>
          <w:sz w:val="28"/>
          <w:szCs w:val="28"/>
        </w:rPr>
        <w:t>1 millió forintot, akkor 1 millió forint.</w:t>
      </w:r>
    </w:p>
    <w:p w14:paraId="6E0CA77F" w14:textId="77777777" w:rsidR="00FC133A" w:rsidRPr="00C67B09" w:rsidRDefault="00FC133A" w:rsidP="00C6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67B09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="00784315" w:rsidRPr="00C67B09">
        <w:rPr>
          <w:rFonts w:ascii="Times New Roman" w:hAnsi="Times New Roman" w:cs="Times New Roman"/>
          <w:i/>
          <w:iCs/>
          <w:sz w:val="28"/>
          <w:szCs w:val="28"/>
        </w:rPr>
        <w:t xml:space="preserve">z </w:t>
      </w:r>
      <w:r w:rsidR="008A583E">
        <w:rPr>
          <w:rFonts w:ascii="Times New Roman" w:hAnsi="Times New Roman" w:cs="Times New Roman"/>
          <w:i/>
          <w:iCs/>
          <w:sz w:val="28"/>
          <w:szCs w:val="28"/>
        </w:rPr>
        <w:t xml:space="preserve">Egyesület </w:t>
      </w:r>
      <w:r w:rsidRPr="00C67B09">
        <w:rPr>
          <w:rFonts w:ascii="Times New Roman" w:hAnsi="Times New Roman" w:cs="Times New Roman"/>
          <w:i/>
          <w:iCs/>
          <w:sz w:val="28"/>
          <w:szCs w:val="28"/>
        </w:rPr>
        <w:t>a tárgyévben jelentős összegű hibát nem tárt fel.</w:t>
      </w:r>
    </w:p>
    <w:p w14:paraId="76829BA9" w14:textId="77777777" w:rsidR="00C5797E" w:rsidRDefault="00C5797E" w:rsidP="00C6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B9A8B39" w14:textId="77777777" w:rsidR="00FC133A" w:rsidRPr="00C67B09" w:rsidRDefault="00FC133A" w:rsidP="00C6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7B09">
        <w:rPr>
          <w:rFonts w:ascii="Times New Roman" w:hAnsi="Times New Roman" w:cs="Times New Roman"/>
          <w:b/>
          <w:bCs/>
          <w:sz w:val="28"/>
          <w:szCs w:val="28"/>
        </w:rPr>
        <w:t>2.10. Devizás tételek értékelése</w:t>
      </w:r>
    </w:p>
    <w:p w14:paraId="42DBC1AE" w14:textId="77777777" w:rsidR="00FC133A" w:rsidRPr="00C67B09" w:rsidRDefault="00FC133A" w:rsidP="00C6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7B09">
        <w:rPr>
          <w:rFonts w:ascii="Times New Roman" w:hAnsi="Times New Roman" w:cs="Times New Roman"/>
          <w:b/>
          <w:bCs/>
          <w:sz w:val="28"/>
          <w:szCs w:val="28"/>
        </w:rPr>
        <w:t>Alkalmazott devizaárfolyam</w:t>
      </w:r>
    </w:p>
    <w:p w14:paraId="03A1FDFE" w14:textId="77777777" w:rsidR="00FC133A" w:rsidRPr="00C67B09" w:rsidRDefault="00FC133A" w:rsidP="00C6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B09">
        <w:rPr>
          <w:rFonts w:ascii="Times New Roman" w:hAnsi="Times New Roman" w:cs="Times New Roman"/>
          <w:sz w:val="28"/>
          <w:szCs w:val="28"/>
        </w:rPr>
        <w:t>A külföldi pénzértékre szóló, vagy deviza alapú eszközök és kötelezettségek, - kivéve a</w:t>
      </w:r>
      <w:r w:rsidR="00784315" w:rsidRPr="00C67B09">
        <w:rPr>
          <w:rFonts w:ascii="Times New Roman" w:hAnsi="Times New Roman" w:cs="Times New Roman"/>
          <w:sz w:val="28"/>
          <w:szCs w:val="28"/>
        </w:rPr>
        <w:t xml:space="preserve"> </w:t>
      </w:r>
      <w:r w:rsidRPr="00C67B09">
        <w:rPr>
          <w:rFonts w:ascii="Times New Roman" w:hAnsi="Times New Roman" w:cs="Times New Roman"/>
          <w:sz w:val="28"/>
          <w:szCs w:val="28"/>
        </w:rPr>
        <w:t xml:space="preserve">forintért vásárolt valutát, devizát - valamint bevételek és ráfordítások </w:t>
      </w:r>
      <w:r w:rsidR="00784315" w:rsidRPr="00C67B09">
        <w:rPr>
          <w:rFonts w:ascii="Times New Roman" w:hAnsi="Times New Roman" w:cs="Times New Roman"/>
          <w:sz w:val="28"/>
          <w:szCs w:val="28"/>
        </w:rPr>
        <w:t>f</w:t>
      </w:r>
      <w:r w:rsidRPr="00C67B09">
        <w:rPr>
          <w:rFonts w:ascii="Times New Roman" w:hAnsi="Times New Roman" w:cs="Times New Roman"/>
          <w:sz w:val="28"/>
          <w:szCs w:val="28"/>
        </w:rPr>
        <w:t>orintértékének</w:t>
      </w:r>
      <w:r w:rsidR="00784315" w:rsidRPr="00C67B09">
        <w:rPr>
          <w:rFonts w:ascii="Times New Roman" w:hAnsi="Times New Roman" w:cs="Times New Roman"/>
          <w:sz w:val="28"/>
          <w:szCs w:val="28"/>
        </w:rPr>
        <w:t xml:space="preserve"> </w:t>
      </w:r>
      <w:r w:rsidRPr="00C67B09">
        <w:rPr>
          <w:rFonts w:ascii="Times New Roman" w:hAnsi="Times New Roman" w:cs="Times New Roman"/>
          <w:sz w:val="28"/>
          <w:szCs w:val="28"/>
        </w:rPr>
        <w:t>meghatározása egységesen a Magyar Nemzeti Bank által közzétett, hivatalos</w:t>
      </w:r>
      <w:r w:rsidR="00784315" w:rsidRPr="00C67B09">
        <w:rPr>
          <w:rFonts w:ascii="Times New Roman" w:hAnsi="Times New Roman" w:cs="Times New Roman"/>
          <w:sz w:val="28"/>
          <w:szCs w:val="28"/>
        </w:rPr>
        <w:t xml:space="preserve"> </w:t>
      </w:r>
      <w:r w:rsidRPr="00C67B09">
        <w:rPr>
          <w:rFonts w:ascii="Times New Roman" w:hAnsi="Times New Roman" w:cs="Times New Roman"/>
          <w:sz w:val="28"/>
          <w:szCs w:val="28"/>
        </w:rPr>
        <w:t>devizaárfolyamon történik.</w:t>
      </w:r>
    </w:p>
    <w:p w14:paraId="78999B36" w14:textId="77777777" w:rsidR="004C11D2" w:rsidRDefault="004C11D2" w:rsidP="00C6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E471AF" w14:textId="77777777" w:rsidR="00FC133A" w:rsidRDefault="00FC133A" w:rsidP="00C6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7B09">
        <w:rPr>
          <w:rFonts w:ascii="Times New Roman" w:hAnsi="Times New Roman" w:cs="Times New Roman"/>
          <w:b/>
          <w:bCs/>
          <w:sz w:val="28"/>
          <w:szCs w:val="28"/>
        </w:rPr>
        <w:t>2.11. Értékcsökkenési leírás elszámolása</w:t>
      </w:r>
    </w:p>
    <w:p w14:paraId="51EA2535" w14:textId="77777777" w:rsidR="004C11D2" w:rsidRPr="00C67B09" w:rsidRDefault="004C11D2" w:rsidP="00C6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A24BE8" w14:textId="77777777" w:rsidR="00FC133A" w:rsidRPr="00C67B09" w:rsidRDefault="00FC133A" w:rsidP="00C6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7B09">
        <w:rPr>
          <w:rFonts w:ascii="Times New Roman" w:hAnsi="Times New Roman" w:cs="Times New Roman"/>
          <w:b/>
          <w:bCs/>
          <w:sz w:val="28"/>
          <w:szCs w:val="28"/>
        </w:rPr>
        <w:t>Értékcsökkenési leírás módja</w:t>
      </w:r>
    </w:p>
    <w:p w14:paraId="5346BB1A" w14:textId="77777777" w:rsidR="00FC133A" w:rsidRPr="00C67B09" w:rsidRDefault="00FC133A" w:rsidP="00C6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B09">
        <w:rPr>
          <w:rFonts w:ascii="Times New Roman" w:hAnsi="Times New Roman" w:cs="Times New Roman"/>
          <w:sz w:val="28"/>
          <w:szCs w:val="28"/>
        </w:rPr>
        <w:t>Az évenként elszámolandó értékcsökkenés megtervezése - az egyedi eszköz várható</w:t>
      </w:r>
      <w:r w:rsidR="00784315" w:rsidRPr="00C67B09">
        <w:rPr>
          <w:rFonts w:ascii="Times New Roman" w:hAnsi="Times New Roman" w:cs="Times New Roman"/>
          <w:sz w:val="28"/>
          <w:szCs w:val="28"/>
        </w:rPr>
        <w:t xml:space="preserve"> </w:t>
      </w:r>
      <w:r w:rsidRPr="00C67B09">
        <w:rPr>
          <w:rFonts w:ascii="Times New Roman" w:hAnsi="Times New Roman" w:cs="Times New Roman"/>
          <w:sz w:val="28"/>
          <w:szCs w:val="28"/>
        </w:rPr>
        <w:t>használata, ebből adódó élettartama, fizikai és erkölcsi avulása, az egyéb körülmények és a</w:t>
      </w:r>
      <w:r w:rsidR="00784315" w:rsidRPr="00C67B09">
        <w:rPr>
          <w:rFonts w:ascii="Times New Roman" w:hAnsi="Times New Roman" w:cs="Times New Roman"/>
          <w:sz w:val="28"/>
          <w:szCs w:val="28"/>
        </w:rPr>
        <w:t xml:space="preserve"> </w:t>
      </w:r>
      <w:r w:rsidRPr="00C67B09">
        <w:rPr>
          <w:rFonts w:ascii="Times New Roman" w:hAnsi="Times New Roman" w:cs="Times New Roman"/>
          <w:sz w:val="28"/>
          <w:szCs w:val="28"/>
        </w:rPr>
        <w:t>tervezett maradványérték figyelembevételével - általában az eszköz bekerülési (bruttó)</w:t>
      </w:r>
      <w:r w:rsidR="00784315" w:rsidRPr="00C67B09">
        <w:rPr>
          <w:rFonts w:ascii="Times New Roman" w:hAnsi="Times New Roman" w:cs="Times New Roman"/>
          <w:sz w:val="28"/>
          <w:szCs w:val="28"/>
        </w:rPr>
        <w:t xml:space="preserve"> </w:t>
      </w:r>
      <w:r w:rsidRPr="00C67B09">
        <w:rPr>
          <w:rFonts w:ascii="Times New Roman" w:hAnsi="Times New Roman" w:cs="Times New Roman"/>
          <w:sz w:val="28"/>
          <w:szCs w:val="28"/>
        </w:rPr>
        <w:t>értékének arányában történik. Az értékcsökkenési leírás elszámolása időarányosan (lineáris</w:t>
      </w:r>
      <w:r w:rsidR="00784315" w:rsidRPr="00C67B09">
        <w:rPr>
          <w:rFonts w:ascii="Times New Roman" w:hAnsi="Times New Roman" w:cs="Times New Roman"/>
          <w:sz w:val="28"/>
          <w:szCs w:val="28"/>
        </w:rPr>
        <w:t xml:space="preserve"> </w:t>
      </w:r>
      <w:r w:rsidRPr="00C67B09">
        <w:rPr>
          <w:rFonts w:ascii="Times New Roman" w:hAnsi="Times New Roman" w:cs="Times New Roman"/>
          <w:sz w:val="28"/>
          <w:szCs w:val="28"/>
        </w:rPr>
        <w:t>leírási módszerrel) történik.</w:t>
      </w:r>
    </w:p>
    <w:p w14:paraId="5B84BAA5" w14:textId="77777777" w:rsidR="004C11D2" w:rsidRDefault="004C11D2" w:rsidP="00C6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DF942DB" w14:textId="77777777" w:rsidR="00FC133A" w:rsidRDefault="00FC133A" w:rsidP="00C6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7B09">
        <w:rPr>
          <w:rFonts w:ascii="Times New Roman" w:hAnsi="Times New Roman" w:cs="Times New Roman"/>
          <w:b/>
          <w:bCs/>
          <w:sz w:val="28"/>
          <w:szCs w:val="28"/>
        </w:rPr>
        <w:t>Értékcsökkenés elszámolásának gyakorisága</w:t>
      </w:r>
    </w:p>
    <w:p w14:paraId="2E868927" w14:textId="77777777" w:rsidR="00C77020" w:rsidRPr="00C67B09" w:rsidRDefault="00C77020" w:rsidP="00C6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485C7B" w14:textId="77777777" w:rsidR="00FC133A" w:rsidRPr="00C67B09" w:rsidRDefault="00FC133A" w:rsidP="00C6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B09">
        <w:rPr>
          <w:rFonts w:ascii="Times New Roman" w:hAnsi="Times New Roman" w:cs="Times New Roman"/>
          <w:sz w:val="28"/>
          <w:szCs w:val="28"/>
        </w:rPr>
        <w:t>Az értékcsökkenési leírás elszámolására - mind a főkönyvben, mind a kapcsolódó</w:t>
      </w:r>
      <w:r w:rsidR="00C67B09" w:rsidRPr="00C67B09">
        <w:rPr>
          <w:rFonts w:ascii="Times New Roman" w:hAnsi="Times New Roman" w:cs="Times New Roman"/>
          <w:sz w:val="28"/>
          <w:szCs w:val="28"/>
        </w:rPr>
        <w:t xml:space="preserve"> </w:t>
      </w:r>
      <w:r w:rsidRPr="00C67B09">
        <w:rPr>
          <w:rFonts w:ascii="Times New Roman" w:hAnsi="Times New Roman" w:cs="Times New Roman"/>
          <w:sz w:val="28"/>
          <w:szCs w:val="28"/>
        </w:rPr>
        <w:t>analitikákban - évente kerül sor, kivéve a kivezetett eszközök terv szerinti törtévi</w:t>
      </w:r>
      <w:r w:rsidR="00C67B09" w:rsidRPr="00C67B09">
        <w:rPr>
          <w:rFonts w:ascii="Times New Roman" w:hAnsi="Times New Roman" w:cs="Times New Roman"/>
          <w:sz w:val="28"/>
          <w:szCs w:val="28"/>
        </w:rPr>
        <w:t xml:space="preserve"> </w:t>
      </w:r>
      <w:r w:rsidRPr="00C67B09">
        <w:rPr>
          <w:rFonts w:ascii="Times New Roman" w:hAnsi="Times New Roman" w:cs="Times New Roman"/>
          <w:sz w:val="28"/>
          <w:szCs w:val="28"/>
        </w:rPr>
        <w:t>értékcsökkenését, mely a kivezetéskor elszámolásra kerül. Terven felüli értékcsökkenési leírás</w:t>
      </w:r>
      <w:r w:rsidR="00784315" w:rsidRPr="00C67B09">
        <w:rPr>
          <w:rFonts w:ascii="Times New Roman" w:hAnsi="Times New Roman" w:cs="Times New Roman"/>
          <w:sz w:val="28"/>
          <w:szCs w:val="28"/>
        </w:rPr>
        <w:t xml:space="preserve"> </w:t>
      </w:r>
      <w:r w:rsidRPr="00C67B09">
        <w:rPr>
          <w:rFonts w:ascii="Times New Roman" w:hAnsi="Times New Roman" w:cs="Times New Roman"/>
          <w:sz w:val="28"/>
          <w:szCs w:val="28"/>
        </w:rPr>
        <w:t>elszámolás az azt megalapozó eseménnyel egyidejűleg vagy a fordulónapi értékelés keretében</w:t>
      </w:r>
      <w:r w:rsidR="00784315" w:rsidRPr="00C67B09">
        <w:rPr>
          <w:rFonts w:ascii="Times New Roman" w:hAnsi="Times New Roman" w:cs="Times New Roman"/>
          <w:sz w:val="28"/>
          <w:szCs w:val="28"/>
        </w:rPr>
        <w:t xml:space="preserve"> </w:t>
      </w:r>
      <w:r w:rsidRPr="00C67B09">
        <w:rPr>
          <w:rFonts w:ascii="Times New Roman" w:hAnsi="Times New Roman" w:cs="Times New Roman"/>
          <w:sz w:val="28"/>
          <w:szCs w:val="28"/>
        </w:rPr>
        <w:t>történik.</w:t>
      </w:r>
    </w:p>
    <w:p w14:paraId="4510C72E" w14:textId="77777777" w:rsidR="004C11D2" w:rsidRDefault="004C11D2" w:rsidP="00C6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FB60A27" w14:textId="77777777" w:rsidR="00FC133A" w:rsidRPr="00C67B09" w:rsidRDefault="00FC133A" w:rsidP="00C6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7B09">
        <w:rPr>
          <w:rFonts w:ascii="Times New Roman" w:hAnsi="Times New Roman" w:cs="Times New Roman"/>
          <w:b/>
          <w:bCs/>
          <w:sz w:val="28"/>
          <w:szCs w:val="28"/>
        </w:rPr>
        <w:t>Kis értékű eszközök értékcsökkenési leírása</w:t>
      </w:r>
    </w:p>
    <w:p w14:paraId="75B036DB" w14:textId="77777777" w:rsidR="00FC133A" w:rsidRPr="00C67B09" w:rsidRDefault="00FC133A" w:rsidP="00C6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B09">
        <w:rPr>
          <w:rFonts w:ascii="Times New Roman" w:hAnsi="Times New Roman" w:cs="Times New Roman"/>
          <w:sz w:val="28"/>
          <w:szCs w:val="28"/>
        </w:rPr>
        <w:t>A 100 ezer forint alatti egyedi bekerülési értékkel bíró vagyoni értékű jogok, szellemi</w:t>
      </w:r>
      <w:r w:rsidR="00C67B09" w:rsidRPr="00C67B09">
        <w:rPr>
          <w:rFonts w:ascii="Times New Roman" w:hAnsi="Times New Roman" w:cs="Times New Roman"/>
          <w:sz w:val="28"/>
          <w:szCs w:val="28"/>
        </w:rPr>
        <w:t xml:space="preserve"> </w:t>
      </w:r>
      <w:r w:rsidRPr="00C67B09">
        <w:rPr>
          <w:rFonts w:ascii="Times New Roman" w:hAnsi="Times New Roman" w:cs="Times New Roman"/>
          <w:sz w:val="28"/>
          <w:szCs w:val="28"/>
        </w:rPr>
        <w:t>termékek, tárgyi eszközök bekerülési értéke a használatbavételkor értékcsökkenési leírásként</w:t>
      </w:r>
      <w:r w:rsidR="00784315" w:rsidRPr="00C67B09">
        <w:rPr>
          <w:rFonts w:ascii="Times New Roman" w:hAnsi="Times New Roman" w:cs="Times New Roman"/>
          <w:sz w:val="28"/>
          <w:szCs w:val="28"/>
        </w:rPr>
        <w:t xml:space="preserve"> </w:t>
      </w:r>
      <w:r w:rsidRPr="00C67B09">
        <w:rPr>
          <w:rFonts w:ascii="Times New Roman" w:hAnsi="Times New Roman" w:cs="Times New Roman"/>
          <w:sz w:val="28"/>
          <w:szCs w:val="28"/>
        </w:rPr>
        <w:t>egy összegben elszámolásra kerül.</w:t>
      </w:r>
      <w:r w:rsidR="00B20531">
        <w:rPr>
          <w:rFonts w:ascii="Times New Roman" w:hAnsi="Times New Roman" w:cs="Times New Roman"/>
          <w:sz w:val="28"/>
          <w:szCs w:val="28"/>
        </w:rPr>
        <w:t xml:space="preserve"> </w:t>
      </w:r>
      <w:r w:rsidR="00B20531" w:rsidRPr="00B73113">
        <w:rPr>
          <w:rFonts w:ascii="Times New Roman" w:hAnsi="Times New Roman" w:cs="Times New Roman"/>
          <w:sz w:val="28"/>
          <w:szCs w:val="28"/>
        </w:rPr>
        <w:t>Kivéve a számítástechnikai eszközöket, azok leírása 3 év alatt történik!</w:t>
      </w:r>
      <w:r w:rsidRPr="00C67B09">
        <w:rPr>
          <w:rFonts w:ascii="Times New Roman" w:hAnsi="Times New Roman" w:cs="Times New Roman"/>
          <w:sz w:val="28"/>
          <w:szCs w:val="28"/>
        </w:rPr>
        <w:t xml:space="preserve"> Ebben az esetben az értékcsökkenési leírást tervezni nem</w:t>
      </w:r>
      <w:r w:rsidR="00784315" w:rsidRPr="00C67B09">
        <w:rPr>
          <w:rFonts w:ascii="Times New Roman" w:hAnsi="Times New Roman" w:cs="Times New Roman"/>
          <w:sz w:val="28"/>
          <w:szCs w:val="28"/>
        </w:rPr>
        <w:t xml:space="preserve"> </w:t>
      </w:r>
      <w:r w:rsidRPr="00C67B09">
        <w:rPr>
          <w:rFonts w:ascii="Times New Roman" w:hAnsi="Times New Roman" w:cs="Times New Roman"/>
          <w:sz w:val="28"/>
          <w:szCs w:val="28"/>
        </w:rPr>
        <w:t>kell.</w:t>
      </w:r>
    </w:p>
    <w:p w14:paraId="043574B6" w14:textId="77777777" w:rsidR="004C11D2" w:rsidRDefault="004C11D2" w:rsidP="00C6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1CB150E" w14:textId="50DEB492" w:rsidR="00784315" w:rsidRPr="00C67B09" w:rsidRDefault="00FC133A" w:rsidP="00C6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67B09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="00784315" w:rsidRPr="00C67B09">
        <w:rPr>
          <w:rFonts w:ascii="Times New Roman" w:hAnsi="Times New Roman" w:cs="Times New Roman"/>
          <w:i/>
          <w:iCs/>
          <w:sz w:val="28"/>
          <w:szCs w:val="28"/>
        </w:rPr>
        <w:t xml:space="preserve">z </w:t>
      </w:r>
      <w:r w:rsidR="008A583E">
        <w:rPr>
          <w:rFonts w:ascii="Times New Roman" w:hAnsi="Times New Roman" w:cs="Times New Roman"/>
          <w:i/>
          <w:iCs/>
          <w:sz w:val="28"/>
          <w:szCs w:val="28"/>
        </w:rPr>
        <w:t xml:space="preserve">Egyesület </w:t>
      </w:r>
      <w:r w:rsidR="00784315" w:rsidRPr="00C67B09">
        <w:rPr>
          <w:rFonts w:ascii="Times New Roman" w:hAnsi="Times New Roman" w:cs="Times New Roman"/>
          <w:i/>
          <w:iCs/>
          <w:sz w:val="28"/>
          <w:szCs w:val="28"/>
        </w:rPr>
        <w:t>202</w:t>
      </w:r>
      <w:r w:rsidR="00A13A4E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784315" w:rsidRPr="00C67B09">
        <w:rPr>
          <w:rFonts w:ascii="Times New Roman" w:hAnsi="Times New Roman" w:cs="Times New Roman"/>
          <w:i/>
          <w:iCs/>
          <w:sz w:val="28"/>
          <w:szCs w:val="28"/>
        </w:rPr>
        <w:t xml:space="preserve"> évi tárgyi eszköz állományát az alábbi táblázat mutatja be:</w:t>
      </w:r>
    </w:p>
    <w:p w14:paraId="36F370A2" w14:textId="77777777" w:rsidR="00784315" w:rsidRPr="00C67B09" w:rsidRDefault="00784315" w:rsidP="00FC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736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67"/>
        <w:gridCol w:w="1559"/>
        <w:gridCol w:w="1385"/>
        <w:gridCol w:w="1446"/>
        <w:gridCol w:w="1299"/>
      </w:tblGrid>
      <w:tr w:rsidR="008A583E" w:rsidRPr="008A583E" w14:paraId="6A8FD874" w14:textId="77777777" w:rsidTr="00A13A4E">
        <w:trPr>
          <w:trHeight w:val="118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D9AF" w14:textId="77777777" w:rsidR="008A583E" w:rsidRPr="00BF3946" w:rsidRDefault="008A583E" w:rsidP="008A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hu-HU"/>
              </w:rPr>
            </w:pPr>
            <w:r w:rsidRPr="00BF39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hu-HU"/>
              </w:rPr>
              <w:t xml:space="preserve">Tárgyi eszközök Bruttó értékének változása </w:t>
            </w:r>
            <w:r w:rsidRPr="00BF39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(adatok </w:t>
            </w:r>
            <w:proofErr w:type="spellStart"/>
            <w:r w:rsidRPr="00BF39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eFt</w:t>
            </w:r>
            <w:proofErr w:type="spellEnd"/>
            <w:r w:rsidRPr="00BF39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-ban)</w:t>
            </w:r>
          </w:p>
        </w:tc>
      </w:tr>
      <w:tr w:rsidR="008A583E" w:rsidRPr="008A583E" w14:paraId="3DCB6397" w14:textId="77777777" w:rsidTr="00A13A4E">
        <w:trPr>
          <w:trHeight w:val="118"/>
        </w:trPr>
        <w:tc>
          <w:tcPr>
            <w:tcW w:w="4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B7BA" w14:textId="77777777" w:rsidR="008A583E" w:rsidRPr="00BF3946" w:rsidRDefault="008A583E" w:rsidP="008A583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hu-HU"/>
              </w:rPr>
            </w:pPr>
            <w:r w:rsidRPr="00BF39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2F63" w14:textId="77777777" w:rsidR="008A583E" w:rsidRPr="00BF3946" w:rsidRDefault="008A583E" w:rsidP="008A583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hu-HU"/>
              </w:rPr>
            </w:pPr>
            <w:r w:rsidRPr="00BF39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hu-HU"/>
              </w:rPr>
              <w:t>Nyitó bruttó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DA7C" w14:textId="77777777" w:rsidR="008A583E" w:rsidRPr="00BF3946" w:rsidRDefault="008A583E" w:rsidP="008A583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hu-HU"/>
              </w:rPr>
            </w:pPr>
            <w:r w:rsidRPr="00BF39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hu-HU"/>
              </w:rPr>
              <w:t>Növekedés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81B7" w14:textId="77777777" w:rsidR="008A583E" w:rsidRPr="00BF3946" w:rsidRDefault="008A583E" w:rsidP="008A583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hu-HU"/>
              </w:rPr>
            </w:pPr>
            <w:r w:rsidRPr="00BF39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hu-HU"/>
              </w:rPr>
              <w:t>Csökkenés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2BEF" w14:textId="77777777" w:rsidR="008A583E" w:rsidRPr="00BF3946" w:rsidRDefault="008A583E" w:rsidP="008A583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hu-HU"/>
              </w:rPr>
            </w:pPr>
            <w:r w:rsidRPr="00BF39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hu-HU"/>
              </w:rPr>
              <w:t>Záró</w:t>
            </w:r>
          </w:p>
        </w:tc>
      </w:tr>
      <w:tr w:rsidR="00A13A4E" w:rsidRPr="008A583E" w14:paraId="77E51AC0" w14:textId="77777777" w:rsidTr="00A13A4E">
        <w:trPr>
          <w:trHeight w:val="118"/>
        </w:trPr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63AF" w14:textId="07A1150A" w:rsidR="00A13A4E" w:rsidRPr="003A374A" w:rsidRDefault="00A13A4E" w:rsidP="00A1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3A374A">
              <w:rPr>
                <w:rFonts w:ascii="Times New Roman" w:hAnsi="Times New Roman" w:cs="Times New Roman"/>
                <w:sz w:val="28"/>
                <w:szCs w:val="28"/>
              </w:rPr>
              <w:t>Vagyoni érték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ű</w:t>
            </w:r>
            <w:r w:rsidRPr="003A374A">
              <w:rPr>
                <w:rFonts w:ascii="Times New Roman" w:hAnsi="Times New Roman" w:cs="Times New Roman"/>
                <w:sz w:val="28"/>
                <w:szCs w:val="28"/>
              </w:rPr>
              <w:t xml:space="preserve"> jogok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0385" w14:textId="28094378" w:rsidR="00A13A4E" w:rsidRPr="00A13A4E" w:rsidRDefault="00A13A4E" w:rsidP="00A1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3A4E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E215" w14:textId="470E0526" w:rsidR="00A13A4E" w:rsidRPr="00A13A4E" w:rsidRDefault="00A13A4E" w:rsidP="00A1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3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EE29" w14:textId="11030E6F" w:rsidR="00A13A4E" w:rsidRPr="00A13A4E" w:rsidRDefault="00A13A4E" w:rsidP="00A1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3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6D04" w14:textId="60441117" w:rsidR="00A13A4E" w:rsidRPr="00A13A4E" w:rsidRDefault="00A13A4E" w:rsidP="00A1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3A4E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A13A4E" w:rsidRPr="008A583E" w14:paraId="736AE0BF" w14:textId="77777777" w:rsidTr="00A13A4E">
        <w:trPr>
          <w:trHeight w:val="118"/>
        </w:trPr>
        <w:tc>
          <w:tcPr>
            <w:tcW w:w="4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31F6" w14:textId="4426A40A" w:rsidR="00A13A4E" w:rsidRPr="003A374A" w:rsidRDefault="00A13A4E" w:rsidP="00A1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3A374A">
              <w:rPr>
                <w:rFonts w:ascii="Times New Roman" w:hAnsi="Times New Roman" w:cs="Times New Roman"/>
                <w:sz w:val="28"/>
                <w:szCs w:val="28"/>
              </w:rPr>
              <w:t>Szellemi termékek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67BB" w14:textId="6051C451" w:rsidR="00A13A4E" w:rsidRPr="00A13A4E" w:rsidRDefault="00A13A4E" w:rsidP="00A1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3A4E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6812" w14:textId="65D5EA63" w:rsidR="00A13A4E" w:rsidRPr="00A13A4E" w:rsidRDefault="00A13A4E" w:rsidP="00A1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3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4D09" w14:textId="0A71EBEC" w:rsidR="00A13A4E" w:rsidRPr="00A13A4E" w:rsidRDefault="00A13A4E" w:rsidP="00A1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3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2B96" w14:textId="432F4033" w:rsidR="00A13A4E" w:rsidRPr="00A13A4E" w:rsidRDefault="00A13A4E" w:rsidP="00A1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3A4E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A13A4E" w:rsidRPr="008A583E" w14:paraId="4F4D43D9" w14:textId="77777777" w:rsidTr="00A13A4E">
        <w:trPr>
          <w:trHeight w:val="118"/>
        </w:trPr>
        <w:tc>
          <w:tcPr>
            <w:tcW w:w="4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F59F" w14:textId="6E1FA545" w:rsidR="00A13A4E" w:rsidRPr="003A374A" w:rsidRDefault="00A13A4E" w:rsidP="00A1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3A374A">
              <w:rPr>
                <w:rFonts w:ascii="Times New Roman" w:hAnsi="Times New Roman" w:cs="Times New Roman"/>
                <w:sz w:val="28"/>
                <w:szCs w:val="28"/>
              </w:rPr>
              <w:t>Egyéb építmények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C6E1" w14:textId="5F7463FD" w:rsidR="00A13A4E" w:rsidRPr="00A13A4E" w:rsidRDefault="00A13A4E" w:rsidP="00A1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3A4E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71B6" w14:textId="46C232D9" w:rsidR="00A13A4E" w:rsidRPr="00A13A4E" w:rsidRDefault="00A13A4E" w:rsidP="00A1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3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5A5C" w14:textId="6FFF16EA" w:rsidR="00A13A4E" w:rsidRPr="00A13A4E" w:rsidRDefault="00A13A4E" w:rsidP="00A1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3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7662" w14:textId="49FC2359" w:rsidR="00A13A4E" w:rsidRPr="00A13A4E" w:rsidRDefault="00A13A4E" w:rsidP="00A1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3A4E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</w:tr>
      <w:tr w:rsidR="00A13A4E" w:rsidRPr="008A583E" w14:paraId="38A268FD" w14:textId="77777777" w:rsidTr="00A13A4E">
        <w:trPr>
          <w:trHeight w:val="118"/>
        </w:trPr>
        <w:tc>
          <w:tcPr>
            <w:tcW w:w="4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C927" w14:textId="5A8B1DA3" w:rsidR="00A13A4E" w:rsidRPr="003A374A" w:rsidRDefault="00A13A4E" w:rsidP="00A1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3A374A">
              <w:rPr>
                <w:rFonts w:ascii="Times New Roman" w:hAnsi="Times New Roman" w:cs="Times New Roman"/>
                <w:sz w:val="28"/>
                <w:szCs w:val="28"/>
              </w:rPr>
              <w:t>Term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elő </w:t>
            </w:r>
            <w:r w:rsidRPr="003A374A">
              <w:rPr>
                <w:rFonts w:ascii="Times New Roman" w:hAnsi="Times New Roman" w:cs="Times New Roman"/>
                <w:sz w:val="28"/>
                <w:szCs w:val="28"/>
              </w:rPr>
              <w:t>berend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ezések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B789" w14:textId="305A3699" w:rsidR="00A13A4E" w:rsidRPr="00A13A4E" w:rsidRDefault="00A13A4E" w:rsidP="00A1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3A4E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B87E" w14:textId="1F0B6C6C" w:rsidR="00A13A4E" w:rsidRPr="00A13A4E" w:rsidRDefault="00A13A4E" w:rsidP="00A1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3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9CAD" w14:textId="20F45D25" w:rsidR="00A13A4E" w:rsidRPr="00A13A4E" w:rsidRDefault="00A13A4E" w:rsidP="00A1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3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900F" w14:textId="5422962B" w:rsidR="00A13A4E" w:rsidRPr="00A13A4E" w:rsidRDefault="00A13A4E" w:rsidP="00A1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3A4E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</w:tr>
      <w:tr w:rsidR="00A13A4E" w:rsidRPr="008A583E" w14:paraId="685A6FDA" w14:textId="77777777" w:rsidTr="00A13A4E">
        <w:trPr>
          <w:trHeight w:val="118"/>
        </w:trPr>
        <w:tc>
          <w:tcPr>
            <w:tcW w:w="4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8E12" w14:textId="65696C64" w:rsidR="00A13A4E" w:rsidRPr="003A374A" w:rsidRDefault="00A13A4E" w:rsidP="00A1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3A374A">
              <w:rPr>
                <w:rFonts w:ascii="Times New Roman" w:hAnsi="Times New Roman" w:cs="Times New Roman"/>
                <w:sz w:val="28"/>
                <w:szCs w:val="28"/>
              </w:rPr>
              <w:t>Irodai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374A">
              <w:rPr>
                <w:rFonts w:ascii="Times New Roman" w:hAnsi="Times New Roman" w:cs="Times New Roman"/>
                <w:sz w:val="28"/>
                <w:szCs w:val="28"/>
              </w:rPr>
              <w:t>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endezések, </w:t>
            </w:r>
            <w:r w:rsidRPr="003A374A">
              <w:rPr>
                <w:rFonts w:ascii="Times New Roman" w:hAnsi="Times New Roman" w:cs="Times New Roman"/>
                <w:sz w:val="28"/>
                <w:szCs w:val="28"/>
              </w:rPr>
              <w:t>felszerelések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3269" w14:textId="51285A07" w:rsidR="00A13A4E" w:rsidRPr="00A13A4E" w:rsidRDefault="00A13A4E" w:rsidP="00A1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3A4E">
              <w:rPr>
                <w:rFonts w:ascii="Times New Roman" w:hAnsi="Times New Roman" w:cs="Times New Roman"/>
                <w:sz w:val="24"/>
                <w:szCs w:val="24"/>
              </w:rPr>
              <w:t>4 530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D93D" w14:textId="2AE23CF4" w:rsidR="00A13A4E" w:rsidRPr="00A13A4E" w:rsidRDefault="00A13A4E" w:rsidP="00A1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3A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ACA2" w14:textId="44A561EC" w:rsidR="00A13A4E" w:rsidRPr="00A13A4E" w:rsidRDefault="00A13A4E" w:rsidP="00A1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3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BAE3" w14:textId="7E923C3D" w:rsidR="00A13A4E" w:rsidRPr="00A13A4E" w:rsidRDefault="00A13A4E" w:rsidP="00A1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3A4E">
              <w:rPr>
                <w:rFonts w:ascii="Times New Roman" w:hAnsi="Times New Roman" w:cs="Times New Roman"/>
                <w:sz w:val="24"/>
                <w:szCs w:val="24"/>
              </w:rPr>
              <w:t>4 552</w:t>
            </w:r>
          </w:p>
        </w:tc>
      </w:tr>
      <w:tr w:rsidR="00A13A4E" w:rsidRPr="008A583E" w14:paraId="793D2F23" w14:textId="77777777" w:rsidTr="00A13A4E">
        <w:trPr>
          <w:trHeight w:val="118"/>
        </w:trPr>
        <w:tc>
          <w:tcPr>
            <w:tcW w:w="4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F2C8" w14:textId="2E1DEC07" w:rsidR="00A13A4E" w:rsidRPr="003A374A" w:rsidRDefault="00A13A4E" w:rsidP="00A1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3A374A">
              <w:rPr>
                <w:rFonts w:ascii="Times New Roman" w:hAnsi="Times New Roman" w:cs="Times New Roman"/>
                <w:sz w:val="28"/>
                <w:szCs w:val="28"/>
              </w:rPr>
              <w:t>Beruházások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D4C6" w14:textId="55E5D99A" w:rsidR="00A13A4E" w:rsidRPr="00A13A4E" w:rsidRDefault="00A13A4E" w:rsidP="00A1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3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7BFC" w14:textId="5A6AD8A4" w:rsidR="00A13A4E" w:rsidRPr="00A13A4E" w:rsidRDefault="00A13A4E" w:rsidP="00A1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3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340A" w14:textId="0FA62FDF" w:rsidR="00A13A4E" w:rsidRPr="00A13A4E" w:rsidRDefault="00A13A4E" w:rsidP="00A1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3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0DAB" w14:textId="5E825A15" w:rsidR="00A13A4E" w:rsidRPr="00A13A4E" w:rsidRDefault="00A13A4E" w:rsidP="00A1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3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583E" w:rsidRPr="008A583E" w14:paraId="3F8171C3" w14:textId="77777777" w:rsidTr="00A13A4E">
        <w:trPr>
          <w:trHeight w:val="118"/>
        </w:trPr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3FA3" w14:textId="77777777" w:rsidR="008A583E" w:rsidRPr="008A583E" w:rsidRDefault="008A583E" w:rsidP="008A58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15AD" w14:textId="77777777" w:rsidR="008A583E" w:rsidRPr="008A583E" w:rsidRDefault="008A583E" w:rsidP="008A58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hu-H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4FEF" w14:textId="77777777" w:rsidR="008A583E" w:rsidRPr="008A583E" w:rsidRDefault="008A583E" w:rsidP="008A58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hu-H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659B" w14:textId="77777777" w:rsidR="008A583E" w:rsidRPr="008A583E" w:rsidRDefault="008A583E" w:rsidP="008A58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hu-H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C6B9" w14:textId="77777777" w:rsidR="008A583E" w:rsidRPr="008A583E" w:rsidRDefault="008A583E" w:rsidP="008A58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hu-HU"/>
              </w:rPr>
            </w:pPr>
          </w:p>
        </w:tc>
      </w:tr>
      <w:tr w:rsidR="008A583E" w:rsidRPr="008A583E" w14:paraId="1F0542E9" w14:textId="77777777" w:rsidTr="00A13A4E">
        <w:trPr>
          <w:trHeight w:val="118"/>
        </w:trPr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1569" w14:textId="77777777" w:rsidR="008A583E" w:rsidRPr="008A583E" w:rsidRDefault="008A583E" w:rsidP="008A58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5999" w14:textId="77777777" w:rsidR="008A583E" w:rsidRPr="008A583E" w:rsidRDefault="008A583E" w:rsidP="008A58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hu-H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3779" w14:textId="77777777" w:rsidR="008A583E" w:rsidRPr="008A583E" w:rsidRDefault="008A583E" w:rsidP="008A58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hu-H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DE39" w14:textId="77777777" w:rsidR="008A583E" w:rsidRPr="008A583E" w:rsidRDefault="008A583E" w:rsidP="008A58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hu-H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EC33" w14:textId="77777777" w:rsidR="008A583E" w:rsidRPr="008A583E" w:rsidRDefault="008A583E" w:rsidP="008A58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hu-HU"/>
              </w:rPr>
            </w:pPr>
          </w:p>
        </w:tc>
      </w:tr>
      <w:tr w:rsidR="00C77020" w:rsidRPr="008A583E" w14:paraId="2FCE72A6" w14:textId="77777777" w:rsidTr="00A13A4E">
        <w:trPr>
          <w:trHeight w:val="118"/>
        </w:trPr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AB14" w14:textId="77777777" w:rsidR="00C77020" w:rsidRDefault="00C77020" w:rsidP="008A58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hu-HU"/>
              </w:rPr>
            </w:pPr>
          </w:p>
          <w:p w14:paraId="0A83EE38" w14:textId="77777777" w:rsidR="00C77020" w:rsidRPr="008A583E" w:rsidRDefault="00C77020" w:rsidP="008A58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868E" w14:textId="77777777" w:rsidR="00C77020" w:rsidRPr="008A583E" w:rsidRDefault="00C77020" w:rsidP="008A58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hu-H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AF81" w14:textId="77777777" w:rsidR="00C77020" w:rsidRPr="008A583E" w:rsidRDefault="00C77020" w:rsidP="008A58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hu-H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D15E" w14:textId="77777777" w:rsidR="00C77020" w:rsidRPr="008A583E" w:rsidRDefault="00C77020" w:rsidP="008A58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hu-H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C408" w14:textId="77777777" w:rsidR="00C77020" w:rsidRPr="008A583E" w:rsidRDefault="00C77020" w:rsidP="008A58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hu-HU"/>
              </w:rPr>
            </w:pPr>
          </w:p>
        </w:tc>
      </w:tr>
      <w:tr w:rsidR="008A583E" w:rsidRPr="008A583E" w14:paraId="1145C0E5" w14:textId="77777777" w:rsidTr="00A13A4E">
        <w:trPr>
          <w:trHeight w:val="118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1B01" w14:textId="77777777" w:rsidR="008A583E" w:rsidRPr="00BF3946" w:rsidRDefault="008A583E" w:rsidP="008A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hu-HU"/>
              </w:rPr>
            </w:pPr>
            <w:r w:rsidRPr="00BF39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hu-HU"/>
              </w:rPr>
              <w:t xml:space="preserve">Tárgyi eszközök értékcsökkenésének változása </w:t>
            </w:r>
            <w:r w:rsidRPr="00BF39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(adatok </w:t>
            </w:r>
            <w:proofErr w:type="spellStart"/>
            <w:r w:rsidRPr="00BF39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eFt</w:t>
            </w:r>
            <w:proofErr w:type="spellEnd"/>
            <w:r w:rsidRPr="00BF39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-ban)</w:t>
            </w:r>
          </w:p>
        </w:tc>
      </w:tr>
      <w:tr w:rsidR="008A583E" w:rsidRPr="008A583E" w14:paraId="558726D2" w14:textId="77777777" w:rsidTr="00A13A4E">
        <w:trPr>
          <w:trHeight w:val="11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C844" w14:textId="77777777" w:rsidR="008A583E" w:rsidRPr="00BF3946" w:rsidRDefault="008A583E" w:rsidP="008A583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hu-HU"/>
              </w:rPr>
            </w:pPr>
            <w:r w:rsidRPr="00BF39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9F96" w14:textId="77777777" w:rsidR="008A583E" w:rsidRPr="00BF3946" w:rsidRDefault="008A583E" w:rsidP="008A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hu-HU"/>
              </w:rPr>
            </w:pPr>
            <w:r w:rsidRPr="00BF39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hu-HU"/>
              </w:rPr>
              <w:t xml:space="preserve">Nyitó </w:t>
            </w:r>
            <w:proofErr w:type="spellStart"/>
            <w:r w:rsidRPr="00BF39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hu-HU"/>
              </w:rPr>
              <w:t>écs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10E2" w14:textId="77777777" w:rsidR="008A583E" w:rsidRPr="00BF3946" w:rsidRDefault="008A583E" w:rsidP="008A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hu-HU"/>
              </w:rPr>
            </w:pPr>
            <w:r w:rsidRPr="00BF39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hu-HU"/>
              </w:rPr>
              <w:t>Növekedés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B4AC" w14:textId="77777777" w:rsidR="008A583E" w:rsidRPr="00BF3946" w:rsidRDefault="008A583E" w:rsidP="008A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hu-HU"/>
              </w:rPr>
            </w:pPr>
            <w:r w:rsidRPr="00BF39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hu-HU"/>
              </w:rPr>
              <w:t>Csökkenés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0D04" w14:textId="77777777" w:rsidR="008A583E" w:rsidRPr="00BF3946" w:rsidRDefault="008A583E" w:rsidP="008A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hu-HU"/>
              </w:rPr>
            </w:pPr>
            <w:r w:rsidRPr="00BF39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hu-HU"/>
              </w:rPr>
              <w:t>Záró</w:t>
            </w:r>
          </w:p>
        </w:tc>
      </w:tr>
      <w:tr w:rsidR="00A13A4E" w:rsidRPr="008A583E" w14:paraId="080F804C" w14:textId="77777777" w:rsidTr="001F38A3">
        <w:trPr>
          <w:trHeight w:val="11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345C" w14:textId="1F3664A1" w:rsidR="00A13A4E" w:rsidRPr="00BF3946" w:rsidRDefault="00A13A4E" w:rsidP="00A13A4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hu-HU"/>
              </w:rPr>
            </w:pPr>
            <w:r w:rsidRPr="00BF39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hu-HU"/>
              </w:rPr>
              <w:t>Vagyoni érték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hu-HU"/>
              </w:rPr>
              <w:t>ű</w:t>
            </w:r>
            <w:r w:rsidRPr="00BF39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hu-HU"/>
              </w:rPr>
              <w:t xml:space="preserve"> jogok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80BE" w14:textId="5C41EA2B" w:rsidR="00A13A4E" w:rsidRPr="00A13A4E" w:rsidRDefault="00A13A4E" w:rsidP="00A1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3A4E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D244" w14:textId="01C1EBA2" w:rsidR="00A13A4E" w:rsidRPr="00A13A4E" w:rsidRDefault="00A13A4E" w:rsidP="00A1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3A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3AFE" w14:textId="548D26E3" w:rsidR="00A13A4E" w:rsidRPr="00A13A4E" w:rsidRDefault="00A13A4E" w:rsidP="00A1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3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F644" w14:textId="65A83751" w:rsidR="00A13A4E" w:rsidRPr="00A13A4E" w:rsidRDefault="00A13A4E" w:rsidP="00A1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3A4E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</w:tr>
      <w:tr w:rsidR="00A13A4E" w:rsidRPr="008A583E" w14:paraId="772E1EDB" w14:textId="77777777" w:rsidTr="001F38A3">
        <w:trPr>
          <w:trHeight w:val="11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A52C" w14:textId="77777777" w:rsidR="00A13A4E" w:rsidRPr="00BF3946" w:rsidRDefault="00A13A4E" w:rsidP="00A13A4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hu-HU"/>
              </w:rPr>
            </w:pPr>
            <w:r w:rsidRPr="00BF39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hu-HU"/>
              </w:rPr>
              <w:t>Szellemi termékek</w:t>
            </w:r>
          </w:p>
        </w:tc>
        <w:tc>
          <w:tcPr>
            <w:tcW w:w="1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605A" w14:textId="362FFA4E" w:rsidR="00A13A4E" w:rsidRPr="00A13A4E" w:rsidRDefault="00A13A4E" w:rsidP="00A1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3A4E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2E97" w14:textId="10F6F2AE" w:rsidR="00A13A4E" w:rsidRPr="00A13A4E" w:rsidRDefault="00A13A4E" w:rsidP="00A1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3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4526" w14:textId="6DF7D606" w:rsidR="00A13A4E" w:rsidRPr="00A13A4E" w:rsidRDefault="00A13A4E" w:rsidP="00A1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3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AB08" w14:textId="78AAA350" w:rsidR="00A13A4E" w:rsidRPr="00A13A4E" w:rsidRDefault="00A13A4E" w:rsidP="00A1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3A4E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A13A4E" w:rsidRPr="008A583E" w14:paraId="1C6C1212" w14:textId="77777777" w:rsidTr="001F38A3">
        <w:trPr>
          <w:trHeight w:val="11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A64E" w14:textId="77777777" w:rsidR="00A13A4E" w:rsidRPr="00BF3946" w:rsidRDefault="00A13A4E" w:rsidP="00A13A4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hu-HU"/>
              </w:rPr>
            </w:pPr>
            <w:r w:rsidRPr="00BF39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hu-HU"/>
              </w:rPr>
              <w:t>Egyéb építmények</w:t>
            </w:r>
          </w:p>
        </w:tc>
        <w:tc>
          <w:tcPr>
            <w:tcW w:w="1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C3CB" w14:textId="7CB995A7" w:rsidR="00A13A4E" w:rsidRPr="00A13A4E" w:rsidRDefault="00A13A4E" w:rsidP="00A1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3A4E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2B33" w14:textId="38238D23" w:rsidR="00A13A4E" w:rsidRPr="00A13A4E" w:rsidRDefault="00A13A4E" w:rsidP="00A1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3A4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FEF2" w14:textId="24E3164C" w:rsidR="00A13A4E" w:rsidRPr="00A13A4E" w:rsidRDefault="00A13A4E" w:rsidP="00A1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3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6554" w14:textId="0F8AEA3C" w:rsidR="00A13A4E" w:rsidRPr="00A13A4E" w:rsidRDefault="00A13A4E" w:rsidP="00A1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3A4E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</w:tr>
      <w:tr w:rsidR="00A13A4E" w:rsidRPr="008A583E" w14:paraId="14866AE7" w14:textId="77777777" w:rsidTr="001F38A3">
        <w:trPr>
          <w:trHeight w:val="11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0C1C" w14:textId="421DA96C" w:rsidR="00A13A4E" w:rsidRPr="00BF3946" w:rsidRDefault="00A13A4E" w:rsidP="00A13A4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hu-HU"/>
              </w:rPr>
            </w:pPr>
            <w:r w:rsidRPr="00BF39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hu-HU"/>
              </w:rPr>
              <w:t>Term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hu-HU"/>
              </w:rPr>
              <w:t>elő b</w:t>
            </w:r>
            <w:r w:rsidRPr="00BF39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hu-HU"/>
              </w:rPr>
              <w:t>erend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hu-HU"/>
              </w:rPr>
              <w:t>ezések</w:t>
            </w:r>
          </w:p>
        </w:tc>
        <w:tc>
          <w:tcPr>
            <w:tcW w:w="1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8AA1" w14:textId="03295512" w:rsidR="00A13A4E" w:rsidRPr="00A13A4E" w:rsidRDefault="00A13A4E" w:rsidP="00A1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3A4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1116" w14:textId="23BBED98" w:rsidR="00A13A4E" w:rsidRPr="00A13A4E" w:rsidRDefault="00A13A4E" w:rsidP="00A1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3A4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6795" w14:textId="5D89E45B" w:rsidR="00A13A4E" w:rsidRPr="00A13A4E" w:rsidRDefault="00A13A4E" w:rsidP="00A1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3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C33B" w14:textId="403DF1A7" w:rsidR="00A13A4E" w:rsidRPr="00A13A4E" w:rsidRDefault="00A13A4E" w:rsidP="00A1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3A4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A13A4E" w:rsidRPr="008A583E" w14:paraId="1846FA89" w14:textId="77777777" w:rsidTr="001F38A3">
        <w:trPr>
          <w:trHeight w:val="11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E9CD" w14:textId="798E4364" w:rsidR="00A13A4E" w:rsidRPr="00BF3946" w:rsidRDefault="00A13A4E" w:rsidP="00A13A4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hu-HU"/>
              </w:rPr>
            </w:pPr>
            <w:r w:rsidRPr="00BF39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hu-HU"/>
              </w:rPr>
              <w:t>Irodai ber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hu-HU"/>
              </w:rPr>
              <w:t xml:space="preserve">endezések, </w:t>
            </w:r>
            <w:r w:rsidRPr="00BF39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hu-HU"/>
              </w:rPr>
              <w:t>felszerelések</w:t>
            </w:r>
          </w:p>
        </w:tc>
        <w:tc>
          <w:tcPr>
            <w:tcW w:w="1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14B1" w14:textId="125E5E24" w:rsidR="00A13A4E" w:rsidRPr="00A13A4E" w:rsidRDefault="00A13A4E" w:rsidP="00A1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3A4E">
              <w:rPr>
                <w:rFonts w:ascii="Times New Roman" w:hAnsi="Times New Roman" w:cs="Times New Roman"/>
                <w:sz w:val="24"/>
                <w:szCs w:val="24"/>
              </w:rPr>
              <w:t>2 913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C57B" w14:textId="5CE1BB4E" w:rsidR="00A13A4E" w:rsidRPr="00A13A4E" w:rsidRDefault="00A13A4E" w:rsidP="00A1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3A4E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F134" w14:textId="317C7CBE" w:rsidR="00A13A4E" w:rsidRPr="00A13A4E" w:rsidRDefault="00A13A4E" w:rsidP="00A1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3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127C" w14:textId="624CCE74" w:rsidR="00A13A4E" w:rsidRPr="00A13A4E" w:rsidRDefault="00A13A4E" w:rsidP="00A1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3A4E">
              <w:rPr>
                <w:rFonts w:ascii="Times New Roman" w:hAnsi="Times New Roman" w:cs="Times New Roman"/>
                <w:sz w:val="24"/>
                <w:szCs w:val="24"/>
              </w:rPr>
              <w:t>3 526</w:t>
            </w:r>
          </w:p>
        </w:tc>
      </w:tr>
      <w:tr w:rsidR="00A13A4E" w:rsidRPr="008A583E" w14:paraId="7DFD9A03" w14:textId="77777777" w:rsidTr="001F38A3">
        <w:trPr>
          <w:trHeight w:val="11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2B4A" w14:textId="77777777" w:rsidR="00A13A4E" w:rsidRPr="00BF3946" w:rsidRDefault="00A13A4E" w:rsidP="00A13A4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hu-HU"/>
              </w:rPr>
            </w:pPr>
            <w:r w:rsidRPr="00BF39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hu-HU"/>
              </w:rPr>
              <w:t>Beruházások</w:t>
            </w:r>
          </w:p>
        </w:tc>
        <w:tc>
          <w:tcPr>
            <w:tcW w:w="1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A7B2" w14:textId="0AAEE9AE" w:rsidR="00A13A4E" w:rsidRPr="00A13A4E" w:rsidRDefault="00A13A4E" w:rsidP="00A1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3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5492" w14:textId="17C13C2E" w:rsidR="00A13A4E" w:rsidRPr="00A13A4E" w:rsidRDefault="00A13A4E" w:rsidP="00A1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3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3702" w14:textId="6DDD5613" w:rsidR="00A13A4E" w:rsidRPr="00A13A4E" w:rsidRDefault="00A13A4E" w:rsidP="00A1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3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3CFD" w14:textId="1A52F1FB" w:rsidR="00A13A4E" w:rsidRPr="00A13A4E" w:rsidRDefault="00A13A4E" w:rsidP="00A1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3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50A58B5" w14:textId="77777777" w:rsidR="00784315" w:rsidRDefault="00784315" w:rsidP="00FC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78F9D5B7" w14:textId="77777777" w:rsidR="008A583E" w:rsidRDefault="008A583E" w:rsidP="00FC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2388D600" w14:textId="77777777" w:rsidR="00FC133A" w:rsidRPr="00C67B09" w:rsidRDefault="00FC133A" w:rsidP="00C6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7B09">
        <w:rPr>
          <w:rFonts w:ascii="Times New Roman" w:hAnsi="Times New Roman" w:cs="Times New Roman"/>
          <w:b/>
          <w:bCs/>
          <w:sz w:val="28"/>
          <w:szCs w:val="28"/>
        </w:rPr>
        <w:t>Nem jelentős maradványérték</w:t>
      </w:r>
    </w:p>
    <w:p w14:paraId="5386960A" w14:textId="77777777" w:rsidR="00FC133A" w:rsidRDefault="00FC133A" w:rsidP="00C6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B09">
        <w:rPr>
          <w:rFonts w:ascii="Times New Roman" w:hAnsi="Times New Roman" w:cs="Times New Roman"/>
          <w:sz w:val="28"/>
          <w:szCs w:val="28"/>
        </w:rPr>
        <w:t>A maradványérték nulla összeggel vehető figyelembe az értékcsökkenési leírás tervezése</w:t>
      </w:r>
      <w:r w:rsidR="00C67B09" w:rsidRPr="00C67B09">
        <w:rPr>
          <w:rFonts w:ascii="Times New Roman" w:hAnsi="Times New Roman" w:cs="Times New Roman"/>
          <w:sz w:val="28"/>
          <w:szCs w:val="28"/>
        </w:rPr>
        <w:t xml:space="preserve"> </w:t>
      </w:r>
      <w:r w:rsidRPr="00C67B09">
        <w:rPr>
          <w:rFonts w:ascii="Times New Roman" w:hAnsi="Times New Roman" w:cs="Times New Roman"/>
          <w:sz w:val="28"/>
          <w:szCs w:val="28"/>
        </w:rPr>
        <w:t>során, ha az eszköz hasznos élettartama végén várhatóan realizálható értéke</w:t>
      </w:r>
      <w:r w:rsidR="00C67B09" w:rsidRPr="00C67B09">
        <w:rPr>
          <w:rFonts w:ascii="Times New Roman" w:hAnsi="Times New Roman" w:cs="Times New Roman"/>
          <w:sz w:val="28"/>
          <w:szCs w:val="28"/>
        </w:rPr>
        <w:t xml:space="preserve"> </w:t>
      </w:r>
      <w:r w:rsidRPr="00C67B09">
        <w:rPr>
          <w:rFonts w:ascii="Times New Roman" w:hAnsi="Times New Roman" w:cs="Times New Roman"/>
          <w:sz w:val="28"/>
          <w:szCs w:val="28"/>
        </w:rPr>
        <w:t>valószínűsíthetően nem haladja meg a 100 ezer Ft-ot.</w:t>
      </w:r>
    </w:p>
    <w:p w14:paraId="6D36E7E1" w14:textId="77777777" w:rsidR="004C11D2" w:rsidRPr="00C67B09" w:rsidRDefault="004C11D2" w:rsidP="00C6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6A924E" w14:textId="77777777" w:rsidR="00FC133A" w:rsidRPr="00C67B09" w:rsidRDefault="00FC133A" w:rsidP="00C6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7B09">
        <w:rPr>
          <w:rFonts w:ascii="Times New Roman" w:hAnsi="Times New Roman" w:cs="Times New Roman"/>
          <w:b/>
          <w:bCs/>
          <w:sz w:val="28"/>
          <w:szCs w:val="28"/>
        </w:rPr>
        <w:lastRenderedPageBreak/>
        <w:t>Terven felüli értékcsökkenés elszámolása</w:t>
      </w:r>
    </w:p>
    <w:p w14:paraId="097BA603" w14:textId="77777777" w:rsidR="00FC133A" w:rsidRDefault="00FC133A" w:rsidP="00C6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B09">
        <w:rPr>
          <w:rFonts w:ascii="Times New Roman" w:hAnsi="Times New Roman" w:cs="Times New Roman"/>
          <w:sz w:val="28"/>
          <w:szCs w:val="28"/>
        </w:rPr>
        <w:t>Terven felüli értékcsökkenési leírás elszámolása szempontjából a könyv szerinti érték akkor</w:t>
      </w:r>
      <w:r w:rsidR="00C67B09" w:rsidRPr="00C67B09">
        <w:rPr>
          <w:rFonts w:ascii="Times New Roman" w:hAnsi="Times New Roman" w:cs="Times New Roman"/>
          <w:sz w:val="28"/>
          <w:szCs w:val="28"/>
        </w:rPr>
        <w:t xml:space="preserve"> </w:t>
      </w:r>
      <w:r w:rsidRPr="00C67B09">
        <w:rPr>
          <w:rFonts w:ascii="Times New Roman" w:hAnsi="Times New Roman" w:cs="Times New Roman"/>
          <w:sz w:val="28"/>
          <w:szCs w:val="28"/>
        </w:rPr>
        <w:t>haladja meg jelentősen a piaci értéket, ha az egyes tételek esetében a különbözet meghaladja a</w:t>
      </w:r>
      <w:r w:rsidR="00C67B09" w:rsidRPr="00C67B09">
        <w:rPr>
          <w:rFonts w:ascii="Times New Roman" w:hAnsi="Times New Roman" w:cs="Times New Roman"/>
          <w:sz w:val="28"/>
          <w:szCs w:val="28"/>
        </w:rPr>
        <w:t xml:space="preserve"> </w:t>
      </w:r>
      <w:r w:rsidRPr="00C67B09">
        <w:rPr>
          <w:rFonts w:ascii="Times New Roman" w:hAnsi="Times New Roman" w:cs="Times New Roman"/>
          <w:sz w:val="28"/>
          <w:szCs w:val="28"/>
        </w:rPr>
        <w:t>100 ezer Ft-ot.</w:t>
      </w:r>
    </w:p>
    <w:p w14:paraId="679C7550" w14:textId="77777777" w:rsidR="004C11D2" w:rsidRDefault="004C11D2" w:rsidP="00C6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4D6F0D" w14:textId="77777777" w:rsidR="00FC133A" w:rsidRPr="00C67B09" w:rsidRDefault="00FC133A" w:rsidP="00FC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67B09">
        <w:rPr>
          <w:rFonts w:ascii="Times New Roman" w:hAnsi="Times New Roman" w:cs="Times New Roman"/>
          <w:b/>
          <w:bCs/>
          <w:sz w:val="28"/>
          <w:szCs w:val="28"/>
        </w:rPr>
        <w:t>2.12. Értékvesztések elszámolása</w:t>
      </w:r>
    </w:p>
    <w:p w14:paraId="4DAA42A1" w14:textId="77777777" w:rsidR="00FC133A" w:rsidRDefault="00FC133A" w:rsidP="00C6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B09">
        <w:rPr>
          <w:rFonts w:ascii="Times New Roman" w:hAnsi="Times New Roman" w:cs="Times New Roman"/>
          <w:sz w:val="28"/>
          <w:szCs w:val="28"/>
        </w:rPr>
        <w:t>Értékvesztés elszámolására akkor kerül sor, ha a könyv szerinti értékhez képest az egyes</w:t>
      </w:r>
      <w:r w:rsidR="00C67B09" w:rsidRPr="00C67B09">
        <w:rPr>
          <w:rFonts w:ascii="Times New Roman" w:hAnsi="Times New Roman" w:cs="Times New Roman"/>
          <w:sz w:val="28"/>
          <w:szCs w:val="28"/>
        </w:rPr>
        <w:t xml:space="preserve"> </w:t>
      </w:r>
      <w:r w:rsidRPr="00C67B09">
        <w:rPr>
          <w:rFonts w:ascii="Times New Roman" w:hAnsi="Times New Roman" w:cs="Times New Roman"/>
          <w:sz w:val="28"/>
          <w:szCs w:val="28"/>
        </w:rPr>
        <w:t>tételek esetében a veszteség-jellegű különbözet tartós és jelentős. Jelentősnek minősül a 100</w:t>
      </w:r>
      <w:r w:rsidR="00C67B09" w:rsidRPr="00C67B09">
        <w:rPr>
          <w:rFonts w:ascii="Times New Roman" w:hAnsi="Times New Roman" w:cs="Times New Roman"/>
          <w:sz w:val="28"/>
          <w:szCs w:val="28"/>
        </w:rPr>
        <w:t xml:space="preserve"> </w:t>
      </w:r>
      <w:r w:rsidRPr="00C67B09">
        <w:rPr>
          <w:rFonts w:ascii="Times New Roman" w:hAnsi="Times New Roman" w:cs="Times New Roman"/>
          <w:sz w:val="28"/>
          <w:szCs w:val="28"/>
        </w:rPr>
        <w:t>ezer Ft-ot meghaladó különbözet.</w:t>
      </w:r>
    </w:p>
    <w:p w14:paraId="17CAEC8A" w14:textId="77777777" w:rsidR="004C11D2" w:rsidRPr="00C67B09" w:rsidRDefault="004C11D2" w:rsidP="00C6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E119A3" w14:textId="77777777" w:rsidR="00FC133A" w:rsidRPr="00C67B09" w:rsidRDefault="00FC133A" w:rsidP="00C6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7B09">
        <w:rPr>
          <w:rFonts w:ascii="Times New Roman" w:hAnsi="Times New Roman" w:cs="Times New Roman"/>
          <w:b/>
          <w:bCs/>
          <w:sz w:val="28"/>
          <w:szCs w:val="28"/>
        </w:rPr>
        <w:t>2.13. Vásárolt készletek értékelése</w:t>
      </w:r>
    </w:p>
    <w:p w14:paraId="7CA16232" w14:textId="77777777" w:rsidR="00FC133A" w:rsidRDefault="00FC133A" w:rsidP="00C6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B09">
        <w:rPr>
          <w:rFonts w:ascii="Times New Roman" w:hAnsi="Times New Roman" w:cs="Times New Roman"/>
          <w:sz w:val="28"/>
          <w:szCs w:val="28"/>
        </w:rPr>
        <w:t>A vásárolt készletek a mérlegben a tényleges bekerülési értékben jelennek meg.</w:t>
      </w:r>
    </w:p>
    <w:p w14:paraId="56410C27" w14:textId="77777777" w:rsidR="004C11D2" w:rsidRPr="00C67B09" w:rsidRDefault="004C11D2" w:rsidP="00C6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7C14E7" w14:textId="77777777" w:rsidR="00FC133A" w:rsidRPr="00C67B09" w:rsidRDefault="00FC133A" w:rsidP="00C6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7B09">
        <w:rPr>
          <w:rFonts w:ascii="Times New Roman" w:hAnsi="Times New Roman" w:cs="Times New Roman"/>
          <w:b/>
          <w:bCs/>
          <w:sz w:val="28"/>
          <w:szCs w:val="28"/>
        </w:rPr>
        <w:t>2.14. Leltározási szabályok</w:t>
      </w:r>
    </w:p>
    <w:p w14:paraId="6B3AA880" w14:textId="77777777" w:rsidR="00FC133A" w:rsidRDefault="00FC133A" w:rsidP="00C6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B09">
        <w:rPr>
          <w:rFonts w:ascii="Times New Roman" w:hAnsi="Times New Roman" w:cs="Times New Roman"/>
          <w:sz w:val="28"/>
          <w:szCs w:val="28"/>
        </w:rPr>
        <w:t>Az eszközök és források leltározása az eszközök és források leltárkészítési szabályzata</w:t>
      </w:r>
      <w:r w:rsidR="00C67B09" w:rsidRPr="00C67B09">
        <w:rPr>
          <w:rFonts w:ascii="Times New Roman" w:hAnsi="Times New Roman" w:cs="Times New Roman"/>
          <w:sz w:val="28"/>
          <w:szCs w:val="28"/>
        </w:rPr>
        <w:t xml:space="preserve"> </w:t>
      </w:r>
      <w:r w:rsidRPr="00C67B09">
        <w:rPr>
          <w:rFonts w:ascii="Times New Roman" w:hAnsi="Times New Roman" w:cs="Times New Roman"/>
          <w:sz w:val="28"/>
          <w:szCs w:val="28"/>
        </w:rPr>
        <w:t>szerint, az általános szabályoknak megfelelően történik. Az eszközök és források leltározása</w:t>
      </w:r>
      <w:r w:rsidR="00C67B09" w:rsidRPr="00C67B09">
        <w:rPr>
          <w:rFonts w:ascii="Times New Roman" w:hAnsi="Times New Roman" w:cs="Times New Roman"/>
          <w:sz w:val="28"/>
          <w:szCs w:val="28"/>
        </w:rPr>
        <w:t xml:space="preserve"> </w:t>
      </w:r>
      <w:r w:rsidRPr="00C67B09">
        <w:rPr>
          <w:rFonts w:ascii="Times New Roman" w:hAnsi="Times New Roman" w:cs="Times New Roman"/>
          <w:sz w:val="28"/>
          <w:szCs w:val="28"/>
        </w:rPr>
        <w:t>az üzleti év fordulónapján kerül felvételre, mennyiségben és értékben.</w:t>
      </w:r>
    </w:p>
    <w:p w14:paraId="445F1463" w14:textId="77777777" w:rsidR="004C11D2" w:rsidRPr="00C67B09" w:rsidRDefault="004C11D2" w:rsidP="00C6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9DE45F" w14:textId="1E67833E" w:rsidR="00FC133A" w:rsidRDefault="00FC133A" w:rsidP="00FC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67B09">
        <w:rPr>
          <w:rFonts w:ascii="Times New Roman" w:hAnsi="Times New Roman" w:cs="Times New Roman"/>
          <w:b/>
          <w:bCs/>
          <w:sz w:val="28"/>
          <w:szCs w:val="28"/>
        </w:rPr>
        <w:t>2.15. Pénzkezelési szabályok</w:t>
      </w:r>
    </w:p>
    <w:p w14:paraId="0422A3B0" w14:textId="77777777" w:rsidR="0047685A" w:rsidRPr="00C67B09" w:rsidRDefault="0047685A" w:rsidP="00FC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A4ED226" w14:textId="77777777" w:rsidR="00FC133A" w:rsidRDefault="00FC133A" w:rsidP="00FC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B09">
        <w:rPr>
          <w:rFonts w:ascii="Times New Roman" w:hAnsi="Times New Roman" w:cs="Times New Roman"/>
          <w:sz w:val="28"/>
          <w:szCs w:val="28"/>
        </w:rPr>
        <w:t xml:space="preserve">A pénzkezelés a számviteli politikában és a </w:t>
      </w:r>
      <w:proofErr w:type="spellStart"/>
      <w:r w:rsidRPr="00C67B09">
        <w:rPr>
          <w:rFonts w:ascii="Times New Roman" w:hAnsi="Times New Roman" w:cs="Times New Roman"/>
          <w:sz w:val="28"/>
          <w:szCs w:val="28"/>
        </w:rPr>
        <w:t>pénzkelezési</w:t>
      </w:r>
      <w:proofErr w:type="spellEnd"/>
      <w:r w:rsidRPr="00C67B09">
        <w:rPr>
          <w:rFonts w:ascii="Times New Roman" w:hAnsi="Times New Roman" w:cs="Times New Roman"/>
          <w:sz w:val="28"/>
          <w:szCs w:val="28"/>
        </w:rPr>
        <w:t xml:space="preserve"> szabályzatban előírtak szerint</w:t>
      </w:r>
      <w:r w:rsidR="00C67B09">
        <w:rPr>
          <w:rFonts w:ascii="Times New Roman" w:hAnsi="Times New Roman" w:cs="Times New Roman"/>
          <w:sz w:val="28"/>
          <w:szCs w:val="28"/>
        </w:rPr>
        <w:t xml:space="preserve"> </w:t>
      </w:r>
      <w:r w:rsidRPr="00C67B09">
        <w:rPr>
          <w:rFonts w:ascii="Times New Roman" w:hAnsi="Times New Roman" w:cs="Times New Roman"/>
          <w:sz w:val="28"/>
          <w:szCs w:val="28"/>
        </w:rPr>
        <w:t>történik.</w:t>
      </w:r>
    </w:p>
    <w:p w14:paraId="1CE0DA24" w14:textId="77777777" w:rsidR="004C11D2" w:rsidRPr="00C67B09" w:rsidRDefault="004C11D2" w:rsidP="00FC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1D64DA" w14:textId="3FEE5953" w:rsidR="00FC133A" w:rsidRDefault="00FC133A" w:rsidP="00FC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67B09">
        <w:rPr>
          <w:rFonts w:ascii="Times New Roman" w:hAnsi="Times New Roman" w:cs="Times New Roman"/>
          <w:b/>
          <w:bCs/>
          <w:sz w:val="28"/>
          <w:szCs w:val="28"/>
        </w:rPr>
        <w:t>3. Mérleghez kapcsolódó kiegészítések</w:t>
      </w:r>
    </w:p>
    <w:p w14:paraId="35E59C72" w14:textId="77777777" w:rsidR="0047685A" w:rsidRPr="00C67B09" w:rsidRDefault="0047685A" w:rsidP="00FC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7B2EDDD" w14:textId="44AF8C58" w:rsidR="00FC133A" w:rsidRDefault="00FC133A" w:rsidP="00FC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67B09">
        <w:rPr>
          <w:rFonts w:ascii="Times New Roman" w:hAnsi="Times New Roman" w:cs="Times New Roman"/>
          <w:b/>
          <w:bCs/>
          <w:sz w:val="28"/>
          <w:szCs w:val="28"/>
        </w:rPr>
        <w:t>3.1. Összehasonlíthatóság</w:t>
      </w:r>
    </w:p>
    <w:p w14:paraId="1DA7D806" w14:textId="77777777" w:rsidR="0047685A" w:rsidRPr="00C67B09" w:rsidRDefault="0047685A" w:rsidP="00FC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65C1C11" w14:textId="77777777" w:rsidR="00FC133A" w:rsidRPr="00C67B09" w:rsidRDefault="00FC133A" w:rsidP="00FC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B09">
        <w:rPr>
          <w:rFonts w:ascii="Times New Roman" w:hAnsi="Times New Roman" w:cs="Times New Roman"/>
          <w:sz w:val="28"/>
          <w:szCs w:val="28"/>
        </w:rPr>
        <w:t>A</w:t>
      </w:r>
      <w:r w:rsidR="00C67B09">
        <w:rPr>
          <w:rFonts w:ascii="Times New Roman" w:hAnsi="Times New Roman" w:cs="Times New Roman"/>
          <w:sz w:val="28"/>
          <w:szCs w:val="28"/>
        </w:rPr>
        <w:t xml:space="preserve">z </w:t>
      </w:r>
      <w:r w:rsidR="008A583E">
        <w:rPr>
          <w:rFonts w:ascii="Times New Roman" w:hAnsi="Times New Roman" w:cs="Times New Roman"/>
          <w:sz w:val="28"/>
          <w:szCs w:val="28"/>
        </w:rPr>
        <w:t xml:space="preserve">Egyesület </w:t>
      </w:r>
      <w:r w:rsidRPr="00C67B09">
        <w:rPr>
          <w:rFonts w:ascii="Times New Roman" w:hAnsi="Times New Roman" w:cs="Times New Roman"/>
          <w:sz w:val="28"/>
          <w:szCs w:val="28"/>
        </w:rPr>
        <w:t>mérlegében az adatok összehasonlíthatók az előző üzleti év megfelelő adatával.</w:t>
      </w:r>
    </w:p>
    <w:p w14:paraId="36AD777E" w14:textId="77777777" w:rsidR="00C5797E" w:rsidRDefault="00C5797E" w:rsidP="00FC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7CDE2E8" w14:textId="77777777" w:rsidR="00FC133A" w:rsidRPr="00C67B09" w:rsidRDefault="00FC133A" w:rsidP="00FC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67B09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C5797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67B09">
        <w:rPr>
          <w:rFonts w:ascii="Times New Roman" w:hAnsi="Times New Roman" w:cs="Times New Roman"/>
          <w:b/>
          <w:bCs/>
          <w:sz w:val="28"/>
          <w:szCs w:val="28"/>
        </w:rPr>
        <w:t>. Követelések</w:t>
      </w:r>
    </w:p>
    <w:p w14:paraId="7086B8B8" w14:textId="77777777" w:rsidR="00C67B09" w:rsidRDefault="00FC133A" w:rsidP="00FC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B09">
        <w:rPr>
          <w:rFonts w:ascii="Times New Roman" w:hAnsi="Times New Roman" w:cs="Times New Roman"/>
          <w:sz w:val="28"/>
          <w:szCs w:val="28"/>
        </w:rPr>
        <w:t>A</w:t>
      </w:r>
      <w:r w:rsidR="00C67B09">
        <w:rPr>
          <w:rFonts w:ascii="Times New Roman" w:hAnsi="Times New Roman" w:cs="Times New Roman"/>
          <w:sz w:val="28"/>
          <w:szCs w:val="28"/>
        </w:rPr>
        <w:t xml:space="preserve">z Egyesületnek a mérleg fordulónapján </w:t>
      </w:r>
      <w:r w:rsidR="008A583E">
        <w:rPr>
          <w:rFonts w:ascii="Times New Roman" w:hAnsi="Times New Roman" w:cs="Times New Roman"/>
          <w:sz w:val="28"/>
          <w:szCs w:val="28"/>
        </w:rPr>
        <w:t>nyilvántartott köve</w:t>
      </w:r>
      <w:r w:rsidR="00C77020">
        <w:rPr>
          <w:rFonts w:ascii="Times New Roman" w:hAnsi="Times New Roman" w:cs="Times New Roman"/>
          <w:sz w:val="28"/>
          <w:szCs w:val="28"/>
        </w:rPr>
        <w:t>telése</w:t>
      </w:r>
      <w:r w:rsidR="00C67B09">
        <w:rPr>
          <w:rFonts w:ascii="Times New Roman" w:hAnsi="Times New Roman" w:cs="Times New Roman"/>
          <w:sz w:val="28"/>
          <w:szCs w:val="28"/>
        </w:rPr>
        <w:t>.</w:t>
      </w:r>
    </w:p>
    <w:p w14:paraId="7B694DE5" w14:textId="77777777" w:rsidR="00C77020" w:rsidRPr="00C67B09" w:rsidRDefault="00C67B09" w:rsidP="00C67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7561" w:type="dxa"/>
        <w:tblInd w:w="12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0"/>
        <w:gridCol w:w="1681"/>
      </w:tblGrid>
      <w:tr w:rsidR="00C77020" w:rsidRPr="00C77020" w14:paraId="189C4DA6" w14:textId="77777777" w:rsidTr="00C77020">
        <w:trPr>
          <w:trHeight w:val="83"/>
        </w:trPr>
        <w:tc>
          <w:tcPr>
            <w:tcW w:w="7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E4F7E" w14:textId="77777777" w:rsidR="00C77020" w:rsidRPr="000B703C" w:rsidRDefault="00C77020" w:rsidP="00C7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hu-HU"/>
              </w:rPr>
            </w:pPr>
            <w:r w:rsidRPr="000B703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hu-HU"/>
              </w:rPr>
              <w:t xml:space="preserve">Követelések (adatok </w:t>
            </w:r>
            <w:proofErr w:type="spellStart"/>
            <w:r w:rsidRPr="000B703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hu-HU"/>
              </w:rPr>
              <w:t>eFt</w:t>
            </w:r>
            <w:proofErr w:type="spellEnd"/>
            <w:r w:rsidRPr="000B703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hu-HU"/>
              </w:rPr>
              <w:t>-ban)</w:t>
            </w:r>
          </w:p>
        </w:tc>
      </w:tr>
      <w:tr w:rsidR="00A13A4E" w:rsidRPr="00C77020" w14:paraId="63E33373" w14:textId="77777777" w:rsidTr="00910A75">
        <w:trPr>
          <w:trHeight w:val="67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879C" w14:textId="56177F37" w:rsidR="00A13A4E" w:rsidRPr="0022168B" w:rsidRDefault="00A13A4E" w:rsidP="00A1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2168B">
              <w:rPr>
                <w:rFonts w:ascii="Times New Roman" w:hAnsi="Times New Roman" w:cs="Times New Roman"/>
                <w:sz w:val="28"/>
                <w:szCs w:val="28"/>
              </w:rPr>
              <w:t>Vevő követelések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4F41" w14:textId="552660AF" w:rsidR="00A13A4E" w:rsidRPr="00A13A4E" w:rsidRDefault="00A13A4E" w:rsidP="00A1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3A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13A4E" w:rsidRPr="00C77020" w14:paraId="34E0219E" w14:textId="77777777" w:rsidTr="00910A75">
        <w:trPr>
          <w:trHeight w:val="67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9D85" w14:textId="092782C2" w:rsidR="00A13A4E" w:rsidRPr="0022168B" w:rsidRDefault="00A13A4E" w:rsidP="00A1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2168B">
              <w:rPr>
                <w:rFonts w:ascii="Times New Roman" w:hAnsi="Times New Roman" w:cs="Times New Roman"/>
                <w:sz w:val="28"/>
                <w:szCs w:val="28"/>
              </w:rPr>
              <w:t>Kaució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A985" w14:textId="1583B6C9" w:rsidR="00A13A4E" w:rsidRPr="00A13A4E" w:rsidRDefault="00A13A4E" w:rsidP="00A1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3A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A13A4E" w:rsidRPr="00C77020" w14:paraId="1DE51E28" w14:textId="77777777" w:rsidTr="00910A75">
        <w:trPr>
          <w:trHeight w:val="67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7D1F" w14:textId="0D3B394E" w:rsidR="00A13A4E" w:rsidRPr="0022168B" w:rsidRDefault="00A13A4E" w:rsidP="00A1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2168B">
              <w:rPr>
                <w:rFonts w:ascii="Times New Roman" w:hAnsi="Times New Roman" w:cs="Times New Roman"/>
                <w:sz w:val="28"/>
                <w:szCs w:val="28"/>
              </w:rPr>
              <w:t>Különféle egyéb köv., elszámolások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D61D" w14:textId="42907391" w:rsidR="00A13A4E" w:rsidRPr="00A13A4E" w:rsidRDefault="00A13A4E" w:rsidP="00A1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3A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13A4E" w:rsidRPr="00C77020" w14:paraId="22412D4C" w14:textId="77777777" w:rsidTr="00910A75">
        <w:trPr>
          <w:trHeight w:val="67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B5AD" w14:textId="0DB2FD58" w:rsidR="00A13A4E" w:rsidRPr="0022168B" w:rsidRDefault="00A13A4E" w:rsidP="00A1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216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A330" w14:textId="4B30C8B3" w:rsidR="00A13A4E" w:rsidRPr="00A13A4E" w:rsidRDefault="00A13A4E" w:rsidP="00A1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3A4E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</w:tbl>
    <w:p w14:paraId="5126B385" w14:textId="77777777" w:rsidR="0047685A" w:rsidRDefault="0047685A" w:rsidP="00C67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61963C3" w14:textId="4B171FAB" w:rsidR="004A4BD7" w:rsidRDefault="004A4BD7" w:rsidP="00C67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BD7">
        <w:rPr>
          <w:rFonts w:ascii="Times New Roman" w:hAnsi="Times New Roman" w:cs="Times New Roman"/>
          <w:b/>
          <w:sz w:val="28"/>
          <w:szCs w:val="28"/>
        </w:rPr>
        <w:t>3.4 Aktív elhatárolások</w:t>
      </w:r>
      <w:r>
        <w:rPr>
          <w:rFonts w:ascii="Times New Roman" w:hAnsi="Times New Roman" w:cs="Times New Roman"/>
          <w:sz w:val="28"/>
          <w:szCs w:val="28"/>
        </w:rPr>
        <w:t xml:space="preserve"> között kimutatott tételek az alábbi táblázat szerint:</w:t>
      </w:r>
    </w:p>
    <w:p w14:paraId="071503B0" w14:textId="365ED4AE" w:rsidR="004A4BD7" w:rsidRDefault="004A4BD7" w:rsidP="00C67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Bevételek elhatárolása </w:t>
      </w:r>
      <w:r w:rsidR="000B703C">
        <w:rPr>
          <w:rFonts w:ascii="Times New Roman" w:hAnsi="Times New Roman" w:cs="Times New Roman"/>
          <w:sz w:val="28"/>
          <w:szCs w:val="28"/>
        </w:rPr>
        <w:t xml:space="preserve">   </w:t>
      </w:r>
      <w:r w:rsidR="0022168B">
        <w:rPr>
          <w:rFonts w:ascii="Times New Roman" w:hAnsi="Times New Roman" w:cs="Times New Roman"/>
          <w:sz w:val="28"/>
          <w:szCs w:val="28"/>
        </w:rPr>
        <w:t>4</w:t>
      </w:r>
      <w:r w:rsidR="00A13A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eFt</w:t>
      </w:r>
      <w:proofErr w:type="spellEnd"/>
    </w:p>
    <w:p w14:paraId="4C3B343A" w14:textId="4D0D897E" w:rsidR="004A4BD7" w:rsidRDefault="004A4BD7" w:rsidP="00C67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Költségek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elhatárolása  </w:t>
      </w:r>
      <w:r w:rsidR="00A13A4E">
        <w:rPr>
          <w:rFonts w:ascii="Times New Roman" w:hAnsi="Times New Roman" w:cs="Times New Roman"/>
          <w:sz w:val="28"/>
          <w:szCs w:val="28"/>
        </w:rPr>
        <w:t>294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eFt</w:t>
      </w:r>
      <w:proofErr w:type="spellEnd"/>
    </w:p>
    <w:p w14:paraId="03B74BC8" w14:textId="77777777" w:rsidR="00FC133A" w:rsidRPr="00C67B09" w:rsidRDefault="00C5797E" w:rsidP="00FC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</w:t>
      </w:r>
      <w:r w:rsidR="004A4BD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FC133A" w:rsidRPr="00C67B09">
        <w:rPr>
          <w:rFonts w:ascii="Times New Roman" w:hAnsi="Times New Roman" w:cs="Times New Roman"/>
          <w:b/>
          <w:bCs/>
          <w:sz w:val="28"/>
          <w:szCs w:val="28"/>
        </w:rPr>
        <w:t>. Saját tőke</w:t>
      </w:r>
    </w:p>
    <w:p w14:paraId="29E2EA3C" w14:textId="77777777" w:rsidR="00FC133A" w:rsidRPr="00C67B09" w:rsidRDefault="00FC133A" w:rsidP="00FC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67B09">
        <w:rPr>
          <w:rFonts w:ascii="Times New Roman" w:hAnsi="Times New Roman" w:cs="Times New Roman"/>
          <w:b/>
          <w:bCs/>
          <w:sz w:val="28"/>
          <w:szCs w:val="28"/>
        </w:rPr>
        <w:t>Jegyzett tőke alakulása</w:t>
      </w:r>
    </w:p>
    <w:p w14:paraId="0140CA94" w14:textId="77777777" w:rsidR="00C77020" w:rsidRDefault="00FC133A" w:rsidP="004A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B09">
        <w:rPr>
          <w:rFonts w:ascii="Times New Roman" w:hAnsi="Times New Roman" w:cs="Times New Roman"/>
          <w:sz w:val="28"/>
          <w:szCs w:val="28"/>
        </w:rPr>
        <w:t>A</w:t>
      </w:r>
      <w:r w:rsidR="00C77020">
        <w:rPr>
          <w:rFonts w:ascii="Times New Roman" w:hAnsi="Times New Roman" w:cs="Times New Roman"/>
          <w:sz w:val="28"/>
          <w:szCs w:val="28"/>
        </w:rPr>
        <w:t xml:space="preserve"> Kék Dunai Horgász Egyesület</w:t>
      </w:r>
      <w:r w:rsidR="00C67B09">
        <w:rPr>
          <w:rFonts w:ascii="Times New Roman" w:hAnsi="Times New Roman" w:cs="Times New Roman"/>
          <w:sz w:val="28"/>
          <w:szCs w:val="28"/>
        </w:rPr>
        <w:t xml:space="preserve"> s</w:t>
      </w:r>
      <w:r w:rsidRPr="00C67B09">
        <w:rPr>
          <w:rFonts w:ascii="Times New Roman" w:hAnsi="Times New Roman" w:cs="Times New Roman"/>
          <w:sz w:val="28"/>
          <w:szCs w:val="28"/>
        </w:rPr>
        <w:t xml:space="preserve">aját tőkéje </w:t>
      </w:r>
      <w:r w:rsidR="00C77020">
        <w:rPr>
          <w:rFonts w:ascii="Times New Roman" w:hAnsi="Times New Roman" w:cs="Times New Roman"/>
          <w:sz w:val="28"/>
          <w:szCs w:val="28"/>
        </w:rPr>
        <w:t>további növekedést mutat annak ellenére, hogy a járványhelyzet miatt jelentős sportesemény megrendezésére nem kerülhetett sor.</w:t>
      </w:r>
    </w:p>
    <w:p w14:paraId="2DA84DE2" w14:textId="77777777" w:rsidR="008A583E" w:rsidRDefault="008A583E" w:rsidP="004A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CC0A0D5" w14:textId="77777777" w:rsidR="00FC133A" w:rsidRPr="00C67B09" w:rsidRDefault="00C5797E" w:rsidP="00FC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4A4BD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FC133A" w:rsidRPr="00C67B09">
        <w:rPr>
          <w:rFonts w:ascii="Times New Roman" w:hAnsi="Times New Roman" w:cs="Times New Roman"/>
          <w:b/>
          <w:bCs/>
          <w:sz w:val="28"/>
          <w:szCs w:val="28"/>
        </w:rPr>
        <w:t>. Kötelezettségek</w:t>
      </w:r>
    </w:p>
    <w:p w14:paraId="74E6E687" w14:textId="4CCDF2A9" w:rsidR="00FC133A" w:rsidRDefault="00FC133A" w:rsidP="00FC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B09">
        <w:rPr>
          <w:rFonts w:ascii="Times New Roman" w:hAnsi="Times New Roman" w:cs="Times New Roman"/>
          <w:sz w:val="28"/>
          <w:szCs w:val="28"/>
        </w:rPr>
        <w:t>A</w:t>
      </w:r>
      <w:r w:rsidR="008A583E">
        <w:rPr>
          <w:rFonts w:ascii="Times New Roman" w:hAnsi="Times New Roman" w:cs="Times New Roman"/>
          <w:sz w:val="28"/>
          <w:szCs w:val="28"/>
        </w:rPr>
        <w:t xml:space="preserve">z Egyesület </w:t>
      </w:r>
      <w:r w:rsidR="00A13A4E">
        <w:rPr>
          <w:rFonts w:ascii="Times New Roman" w:hAnsi="Times New Roman" w:cs="Times New Roman"/>
          <w:sz w:val="28"/>
          <w:szCs w:val="28"/>
        </w:rPr>
        <w:t>1.627</w:t>
      </w:r>
      <w:r w:rsidR="00C67B09">
        <w:rPr>
          <w:rFonts w:ascii="Times New Roman" w:hAnsi="Times New Roman" w:cs="Times New Roman"/>
          <w:sz w:val="28"/>
          <w:szCs w:val="28"/>
        </w:rPr>
        <w:t xml:space="preserve"> e</w:t>
      </w:r>
      <w:proofErr w:type="spellStart"/>
      <w:r w:rsidR="00C67B09">
        <w:rPr>
          <w:rFonts w:ascii="Times New Roman" w:hAnsi="Times New Roman" w:cs="Times New Roman"/>
          <w:sz w:val="28"/>
          <w:szCs w:val="28"/>
        </w:rPr>
        <w:t>Ft</w:t>
      </w:r>
      <w:proofErr w:type="spellEnd"/>
      <w:r w:rsidR="00C67B09">
        <w:rPr>
          <w:rFonts w:ascii="Times New Roman" w:hAnsi="Times New Roman" w:cs="Times New Roman"/>
          <w:sz w:val="28"/>
          <w:szCs w:val="28"/>
        </w:rPr>
        <w:t xml:space="preserve"> </w:t>
      </w:r>
      <w:r w:rsidRPr="00C67B09">
        <w:rPr>
          <w:rFonts w:ascii="Times New Roman" w:hAnsi="Times New Roman" w:cs="Times New Roman"/>
          <w:sz w:val="28"/>
          <w:szCs w:val="28"/>
        </w:rPr>
        <w:t>szállítói kötelezettséggel</w:t>
      </w:r>
      <w:r w:rsidR="00C77020">
        <w:rPr>
          <w:rFonts w:ascii="Times New Roman" w:hAnsi="Times New Roman" w:cs="Times New Roman"/>
          <w:sz w:val="28"/>
          <w:szCs w:val="28"/>
        </w:rPr>
        <w:t xml:space="preserve"> és 1</w:t>
      </w:r>
      <w:r w:rsidR="0022168B">
        <w:rPr>
          <w:rFonts w:ascii="Times New Roman" w:hAnsi="Times New Roman" w:cs="Times New Roman"/>
          <w:sz w:val="28"/>
          <w:szCs w:val="28"/>
        </w:rPr>
        <w:t>95</w:t>
      </w:r>
      <w:r w:rsidR="00C77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020">
        <w:rPr>
          <w:rFonts w:ascii="Times New Roman" w:hAnsi="Times New Roman" w:cs="Times New Roman"/>
          <w:sz w:val="28"/>
          <w:szCs w:val="28"/>
        </w:rPr>
        <w:t>eFt</w:t>
      </w:r>
      <w:proofErr w:type="spellEnd"/>
      <w:r w:rsidR="00C77020">
        <w:rPr>
          <w:rFonts w:ascii="Times New Roman" w:hAnsi="Times New Roman" w:cs="Times New Roman"/>
          <w:sz w:val="28"/>
          <w:szCs w:val="28"/>
        </w:rPr>
        <w:t xml:space="preserve"> adó jellegű</w:t>
      </w:r>
      <w:r w:rsidR="0022168B">
        <w:rPr>
          <w:rFonts w:ascii="Times New Roman" w:hAnsi="Times New Roman" w:cs="Times New Roman"/>
          <w:sz w:val="28"/>
          <w:szCs w:val="28"/>
        </w:rPr>
        <w:t xml:space="preserve">, valamint </w:t>
      </w:r>
      <w:r w:rsidR="00A13A4E">
        <w:rPr>
          <w:rFonts w:ascii="Times New Roman" w:hAnsi="Times New Roman" w:cs="Times New Roman"/>
          <w:sz w:val="28"/>
          <w:szCs w:val="28"/>
        </w:rPr>
        <w:t>387</w:t>
      </w:r>
      <w:r w:rsidR="00221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168B">
        <w:rPr>
          <w:rFonts w:ascii="Times New Roman" w:hAnsi="Times New Roman" w:cs="Times New Roman"/>
          <w:sz w:val="28"/>
          <w:szCs w:val="28"/>
        </w:rPr>
        <w:t>eFt</w:t>
      </w:r>
      <w:proofErr w:type="spellEnd"/>
      <w:r w:rsidR="0022168B">
        <w:rPr>
          <w:rFonts w:ascii="Times New Roman" w:hAnsi="Times New Roman" w:cs="Times New Roman"/>
          <w:sz w:val="28"/>
          <w:szCs w:val="28"/>
        </w:rPr>
        <w:t xml:space="preserve"> munkavállalókkal </w:t>
      </w:r>
      <w:r w:rsidR="00393425">
        <w:rPr>
          <w:rFonts w:ascii="Times New Roman" w:hAnsi="Times New Roman" w:cs="Times New Roman"/>
          <w:sz w:val="28"/>
          <w:szCs w:val="28"/>
        </w:rPr>
        <w:t>szembeni kötelezettséggel r</w:t>
      </w:r>
      <w:r w:rsidRPr="00C67B09">
        <w:rPr>
          <w:rFonts w:ascii="Times New Roman" w:hAnsi="Times New Roman" w:cs="Times New Roman"/>
          <w:sz w:val="28"/>
          <w:szCs w:val="28"/>
        </w:rPr>
        <w:t>endelkezik</w:t>
      </w:r>
      <w:r w:rsidR="00C67B09">
        <w:rPr>
          <w:rFonts w:ascii="Times New Roman" w:hAnsi="Times New Roman" w:cs="Times New Roman"/>
          <w:sz w:val="28"/>
          <w:szCs w:val="28"/>
        </w:rPr>
        <w:t>, melyet a mérleg</w:t>
      </w:r>
      <w:r w:rsidR="00AD1E20">
        <w:rPr>
          <w:rFonts w:ascii="Times New Roman" w:hAnsi="Times New Roman" w:cs="Times New Roman"/>
          <w:sz w:val="28"/>
          <w:szCs w:val="28"/>
        </w:rPr>
        <w:t xml:space="preserve"> fordulónap után rendezett.</w:t>
      </w:r>
    </w:p>
    <w:p w14:paraId="5926B4C0" w14:textId="77777777" w:rsidR="004C11D2" w:rsidRPr="00C67B09" w:rsidRDefault="004C11D2" w:rsidP="00FC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F11AF8" w14:textId="77777777" w:rsidR="00FC133A" w:rsidRPr="00C67B09" w:rsidRDefault="00C5797E" w:rsidP="00FC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4A4BD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FC133A" w:rsidRPr="00C67B09">
        <w:rPr>
          <w:rFonts w:ascii="Times New Roman" w:hAnsi="Times New Roman" w:cs="Times New Roman"/>
          <w:b/>
          <w:bCs/>
          <w:sz w:val="28"/>
          <w:szCs w:val="28"/>
        </w:rPr>
        <w:t>. Passzív időbeli elhatárolások</w:t>
      </w:r>
    </w:p>
    <w:p w14:paraId="08A4612E" w14:textId="1488CAED" w:rsidR="004A4BD7" w:rsidRDefault="00FC133A" w:rsidP="00FC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B09">
        <w:rPr>
          <w:rFonts w:ascii="Times New Roman" w:hAnsi="Times New Roman" w:cs="Times New Roman"/>
          <w:sz w:val="28"/>
          <w:szCs w:val="28"/>
        </w:rPr>
        <w:t xml:space="preserve">A </w:t>
      </w:r>
      <w:r w:rsidR="004A4BD7">
        <w:rPr>
          <w:rFonts w:ascii="Times New Roman" w:hAnsi="Times New Roman" w:cs="Times New Roman"/>
          <w:sz w:val="28"/>
          <w:szCs w:val="28"/>
        </w:rPr>
        <w:t xml:space="preserve">költségek elhatárolása között a tárgyidőszakot érintő tételek vannak kimutatva </w:t>
      </w:r>
      <w:r w:rsidR="00A13A4E">
        <w:rPr>
          <w:rFonts w:ascii="Times New Roman" w:hAnsi="Times New Roman" w:cs="Times New Roman"/>
          <w:sz w:val="28"/>
          <w:szCs w:val="28"/>
        </w:rPr>
        <w:t>165</w:t>
      </w:r>
      <w:r w:rsidR="004A4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BD7">
        <w:rPr>
          <w:rFonts w:ascii="Times New Roman" w:hAnsi="Times New Roman" w:cs="Times New Roman"/>
          <w:sz w:val="28"/>
          <w:szCs w:val="28"/>
        </w:rPr>
        <w:t>eFt</w:t>
      </w:r>
      <w:proofErr w:type="spellEnd"/>
      <w:r w:rsidR="004A4BD7">
        <w:rPr>
          <w:rFonts w:ascii="Times New Roman" w:hAnsi="Times New Roman" w:cs="Times New Roman"/>
          <w:sz w:val="28"/>
          <w:szCs w:val="28"/>
        </w:rPr>
        <w:t xml:space="preserve"> értékben.</w:t>
      </w:r>
    </w:p>
    <w:p w14:paraId="2530E752" w14:textId="77777777" w:rsidR="004A4BD7" w:rsidRDefault="004A4BD7" w:rsidP="00FC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2704D0" w14:textId="77777777" w:rsidR="00FC133A" w:rsidRPr="00C67B09" w:rsidRDefault="00FC133A" w:rsidP="00FC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67B09">
        <w:rPr>
          <w:rFonts w:ascii="Times New Roman" w:hAnsi="Times New Roman" w:cs="Times New Roman"/>
          <w:b/>
          <w:bCs/>
          <w:sz w:val="28"/>
          <w:szCs w:val="28"/>
        </w:rPr>
        <w:t>4. Eredmény</w:t>
      </w:r>
      <w:r w:rsidR="000B70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7B09">
        <w:rPr>
          <w:rFonts w:ascii="Times New Roman" w:hAnsi="Times New Roman" w:cs="Times New Roman"/>
          <w:b/>
          <w:bCs/>
          <w:sz w:val="28"/>
          <w:szCs w:val="28"/>
        </w:rPr>
        <w:t>kimutatáshoz kapcsolódó kiegészítések</w:t>
      </w:r>
    </w:p>
    <w:p w14:paraId="53F0791A" w14:textId="77777777" w:rsidR="00FC133A" w:rsidRPr="00C67B09" w:rsidRDefault="00FC133A" w:rsidP="00FC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67B09">
        <w:rPr>
          <w:rFonts w:ascii="Times New Roman" w:hAnsi="Times New Roman" w:cs="Times New Roman"/>
          <w:b/>
          <w:bCs/>
          <w:sz w:val="28"/>
          <w:szCs w:val="28"/>
        </w:rPr>
        <w:t>4.1. Összehasonlíthatóság</w:t>
      </w:r>
    </w:p>
    <w:p w14:paraId="4B62B69B" w14:textId="77777777" w:rsidR="00FC133A" w:rsidRDefault="00FC133A" w:rsidP="004A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B09">
        <w:rPr>
          <w:rFonts w:ascii="Times New Roman" w:hAnsi="Times New Roman" w:cs="Times New Roman"/>
          <w:sz w:val="28"/>
          <w:szCs w:val="28"/>
        </w:rPr>
        <w:t>A</w:t>
      </w:r>
      <w:r w:rsidR="004A4BD7">
        <w:rPr>
          <w:rFonts w:ascii="Times New Roman" w:hAnsi="Times New Roman" w:cs="Times New Roman"/>
          <w:sz w:val="28"/>
          <w:szCs w:val="28"/>
        </w:rPr>
        <w:t xml:space="preserve"> Kék Dunai Horgász Egyesület </w:t>
      </w:r>
      <w:r w:rsidRPr="00C67B09">
        <w:rPr>
          <w:rFonts w:ascii="Times New Roman" w:hAnsi="Times New Roman" w:cs="Times New Roman"/>
          <w:sz w:val="28"/>
          <w:szCs w:val="28"/>
        </w:rPr>
        <w:t>eredmény</w:t>
      </w:r>
      <w:r w:rsidR="004A4BD7">
        <w:rPr>
          <w:rFonts w:ascii="Times New Roman" w:hAnsi="Times New Roman" w:cs="Times New Roman"/>
          <w:sz w:val="28"/>
          <w:szCs w:val="28"/>
        </w:rPr>
        <w:t xml:space="preserve"> </w:t>
      </w:r>
      <w:r w:rsidRPr="00C67B09">
        <w:rPr>
          <w:rFonts w:ascii="Times New Roman" w:hAnsi="Times New Roman" w:cs="Times New Roman"/>
          <w:sz w:val="28"/>
          <w:szCs w:val="28"/>
        </w:rPr>
        <w:t xml:space="preserve">kimutatásában az adatok összehasonlíthatók az előző üzleti </w:t>
      </w:r>
      <w:r w:rsidR="00AD1E20">
        <w:rPr>
          <w:rFonts w:ascii="Times New Roman" w:hAnsi="Times New Roman" w:cs="Times New Roman"/>
          <w:sz w:val="28"/>
          <w:szCs w:val="28"/>
        </w:rPr>
        <w:t>é</w:t>
      </w:r>
      <w:r w:rsidRPr="00C67B09">
        <w:rPr>
          <w:rFonts w:ascii="Times New Roman" w:hAnsi="Times New Roman" w:cs="Times New Roman"/>
          <w:sz w:val="28"/>
          <w:szCs w:val="28"/>
        </w:rPr>
        <w:t>v megfelelő</w:t>
      </w:r>
      <w:r w:rsidR="00AD1E20">
        <w:rPr>
          <w:rFonts w:ascii="Times New Roman" w:hAnsi="Times New Roman" w:cs="Times New Roman"/>
          <w:sz w:val="28"/>
          <w:szCs w:val="28"/>
        </w:rPr>
        <w:t xml:space="preserve"> </w:t>
      </w:r>
      <w:r w:rsidRPr="00C67B09">
        <w:rPr>
          <w:rFonts w:ascii="Times New Roman" w:hAnsi="Times New Roman" w:cs="Times New Roman"/>
          <w:sz w:val="28"/>
          <w:szCs w:val="28"/>
        </w:rPr>
        <w:t>adatával.</w:t>
      </w:r>
    </w:p>
    <w:p w14:paraId="2504422F" w14:textId="77777777" w:rsidR="004C11D2" w:rsidRPr="00C67B09" w:rsidRDefault="004C11D2" w:rsidP="004A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6BD1CD" w14:textId="77777777" w:rsidR="00FC133A" w:rsidRPr="00C67B09" w:rsidRDefault="00FC133A" w:rsidP="00FC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67B09">
        <w:rPr>
          <w:rFonts w:ascii="Times New Roman" w:hAnsi="Times New Roman" w:cs="Times New Roman"/>
          <w:b/>
          <w:bCs/>
          <w:sz w:val="28"/>
          <w:szCs w:val="28"/>
        </w:rPr>
        <w:t>4.2. Az eredmény</w:t>
      </w:r>
      <w:r w:rsidR="000B70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7B09">
        <w:rPr>
          <w:rFonts w:ascii="Times New Roman" w:hAnsi="Times New Roman" w:cs="Times New Roman"/>
          <w:b/>
          <w:bCs/>
          <w:sz w:val="28"/>
          <w:szCs w:val="28"/>
        </w:rPr>
        <w:t>kimutatás tagolása</w:t>
      </w:r>
    </w:p>
    <w:p w14:paraId="565C7F50" w14:textId="77777777" w:rsidR="00FC133A" w:rsidRPr="00C67B09" w:rsidRDefault="00FC133A" w:rsidP="00FC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67B09">
        <w:rPr>
          <w:rFonts w:ascii="Times New Roman" w:hAnsi="Times New Roman" w:cs="Times New Roman"/>
          <w:b/>
          <w:bCs/>
          <w:sz w:val="28"/>
          <w:szCs w:val="28"/>
        </w:rPr>
        <w:t>Új tételek az eredmény</w:t>
      </w:r>
      <w:r w:rsidR="000B70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7B09">
        <w:rPr>
          <w:rFonts w:ascii="Times New Roman" w:hAnsi="Times New Roman" w:cs="Times New Roman"/>
          <w:b/>
          <w:bCs/>
          <w:sz w:val="28"/>
          <w:szCs w:val="28"/>
        </w:rPr>
        <w:t>kimutatásban</w:t>
      </w:r>
    </w:p>
    <w:p w14:paraId="358CF1BC" w14:textId="77777777" w:rsidR="00FC133A" w:rsidRDefault="00FC133A" w:rsidP="00FC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B09">
        <w:rPr>
          <w:rFonts w:ascii="Times New Roman" w:hAnsi="Times New Roman" w:cs="Times New Roman"/>
          <w:sz w:val="28"/>
          <w:szCs w:val="28"/>
        </w:rPr>
        <w:t>A tárgyévi beszámolóban az előírt sémán túl új eredménykimutatás-tételek nem szerepelnek.</w:t>
      </w:r>
    </w:p>
    <w:p w14:paraId="7B2292AF" w14:textId="77777777" w:rsidR="004C11D2" w:rsidRPr="00C67B09" w:rsidRDefault="004C11D2" w:rsidP="00FC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623829" w14:textId="77777777" w:rsidR="00FC133A" w:rsidRPr="00C67B09" w:rsidRDefault="00FC133A" w:rsidP="00FC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67B09">
        <w:rPr>
          <w:rFonts w:ascii="Times New Roman" w:hAnsi="Times New Roman" w:cs="Times New Roman"/>
          <w:b/>
          <w:bCs/>
          <w:sz w:val="28"/>
          <w:szCs w:val="28"/>
        </w:rPr>
        <w:t>4.3. Bevételek</w:t>
      </w:r>
    </w:p>
    <w:p w14:paraId="6B116F02" w14:textId="77777777" w:rsidR="004A4BD7" w:rsidRDefault="00FC133A" w:rsidP="00FC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B09">
        <w:rPr>
          <w:rFonts w:ascii="Times New Roman" w:hAnsi="Times New Roman" w:cs="Times New Roman"/>
          <w:sz w:val="28"/>
          <w:szCs w:val="28"/>
        </w:rPr>
        <w:t>A</w:t>
      </w:r>
      <w:r w:rsidR="00AD1E20">
        <w:rPr>
          <w:rFonts w:ascii="Times New Roman" w:hAnsi="Times New Roman" w:cs="Times New Roman"/>
          <w:sz w:val="28"/>
          <w:szCs w:val="28"/>
        </w:rPr>
        <w:t xml:space="preserve">z </w:t>
      </w:r>
      <w:r w:rsidR="004A4BD7">
        <w:rPr>
          <w:rFonts w:ascii="Times New Roman" w:hAnsi="Times New Roman" w:cs="Times New Roman"/>
          <w:sz w:val="28"/>
          <w:szCs w:val="28"/>
        </w:rPr>
        <w:t xml:space="preserve">Egyesület </w:t>
      </w:r>
      <w:r w:rsidRPr="00C67B09">
        <w:rPr>
          <w:rFonts w:ascii="Times New Roman" w:hAnsi="Times New Roman" w:cs="Times New Roman"/>
          <w:sz w:val="28"/>
          <w:szCs w:val="28"/>
        </w:rPr>
        <w:t>bevétele t</w:t>
      </w:r>
      <w:r w:rsidR="00AD1E20">
        <w:rPr>
          <w:rFonts w:ascii="Times New Roman" w:hAnsi="Times New Roman" w:cs="Times New Roman"/>
          <w:sz w:val="28"/>
          <w:szCs w:val="28"/>
        </w:rPr>
        <w:t xml:space="preserve">agdíj befizetésekből, </w:t>
      </w:r>
      <w:r w:rsidR="004A4BD7">
        <w:rPr>
          <w:rFonts w:ascii="Times New Roman" w:hAnsi="Times New Roman" w:cs="Times New Roman"/>
          <w:sz w:val="28"/>
          <w:szCs w:val="28"/>
        </w:rPr>
        <w:t>jegyértékesítési jutalékból és a nyári gyerm</w:t>
      </w:r>
      <w:r w:rsidR="000B703C">
        <w:rPr>
          <w:rFonts w:ascii="Times New Roman" w:hAnsi="Times New Roman" w:cs="Times New Roman"/>
          <w:sz w:val="28"/>
          <w:szCs w:val="28"/>
        </w:rPr>
        <w:t>ek</w:t>
      </w:r>
      <w:r w:rsidR="004A4BD7">
        <w:rPr>
          <w:rFonts w:ascii="Times New Roman" w:hAnsi="Times New Roman" w:cs="Times New Roman"/>
          <w:sz w:val="28"/>
          <w:szCs w:val="28"/>
        </w:rPr>
        <w:t xml:space="preserve"> táborozás lebonyolítására, valamint fejlesztési célra kapott támogatásból áll.</w:t>
      </w:r>
    </w:p>
    <w:p w14:paraId="16DC9225" w14:textId="77777777" w:rsidR="00AD1E20" w:rsidRDefault="00AD1E20" w:rsidP="00FC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Az Egyesület </w:t>
      </w:r>
      <w:r w:rsidR="00FC133A" w:rsidRPr="00C67B09">
        <w:rPr>
          <w:rFonts w:ascii="Times New Roman" w:hAnsi="Times New Roman" w:cs="Times New Roman"/>
          <w:sz w:val="28"/>
          <w:szCs w:val="28"/>
        </w:rPr>
        <w:t>bevételeinek megoszlását, és azok alakulását mutatja be az alábbi táb</w:t>
      </w:r>
      <w:r>
        <w:rPr>
          <w:rFonts w:ascii="Times New Roman" w:hAnsi="Times New Roman" w:cs="Times New Roman"/>
          <w:sz w:val="28"/>
          <w:szCs w:val="28"/>
        </w:rPr>
        <w:t>lázat.</w:t>
      </w:r>
    </w:p>
    <w:p w14:paraId="5A6E35EC" w14:textId="357A6C64" w:rsidR="00AD1E20" w:rsidRDefault="00AD1E20" w:rsidP="00FC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0"/>
        <w:gridCol w:w="1655"/>
        <w:gridCol w:w="1655"/>
      </w:tblGrid>
      <w:tr w:rsidR="0047685A" w:rsidRPr="0047685A" w14:paraId="564A7DA4" w14:textId="77777777" w:rsidTr="0047685A">
        <w:trPr>
          <w:trHeight w:val="270"/>
        </w:trPr>
        <w:tc>
          <w:tcPr>
            <w:tcW w:w="9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44F14" w14:textId="77777777" w:rsidR="0047685A" w:rsidRPr="0047685A" w:rsidRDefault="0047685A" w:rsidP="0047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47685A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Bevételek alakulása (adatok </w:t>
            </w:r>
            <w:proofErr w:type="spellStart"/>
            <w:r w:rsidRPr="0047685A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eFt</w:t>
            </w:r>
            <w:proofErr w:type="spellEnd"/>
            <w:r w:rsidRPr="0047685A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-ban)</w:t>
            </w:r>
          </w:p>
        </w:tc>
      </w:tr>
      <w:tr w:rsidR="0047685A" w:rsidRPr="0047685A" w14:paraId="2B2D4685" w14:textId="77777777" w:rsidTr="0047685A">
        <w:trPr>
          <w:trHeight w:val="390"/>
        </w:trPr>
        <w:tc>
          <w:tcPr>
            <w:tcW w:w="6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2F272" w14:textId="77777777" w:rsidR="0047685A" w:rsidRPr="0047685A" w:rsidRDefault="0047685A" w:rsidP="0047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476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BA82E" w14:textId="77777777" w:rsidR="0047685A" w:rsidRPr="0047685A" w:rsidRDefault="0047685A" w:rsidP="0047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476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előző év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F9900" w14:textId="77777777" w:rsidR="0047685A" w:rsidRPr="0047685A" w:rsidRDefault="0047685A" w:rsidP="0047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476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tárgy év</w:t>
            </w:r>
          </w:p>
        </w:tc>
      </w:tr>
      <w:tr w:rsidR="00A13A4E" w:rsidRPr="0047685A" w14:paraId="55547A06" w14:textId="77777777" w:rsidTr="0047685A">
        <w:trPr>
          <w:trHeight w:val="390"/>
        </w:trPr>
        <w:tc>
          <w:tcPr>
            <w:tcW w:w="6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72960" w14:textId="77777777" w:rsidR="00A13A4E" w:rsidRPr="0047685A" w:rsidRDefault="00A13A4E" w:rsidP="00A13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476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Jegyértékesítési jutalék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AF847" w14:textId="2B5E4322" w:rsidR="00A13A4E" w:rsidRPr="00A13A4E" w:rsidRDefault="00A13A4E" w:rsidP="00A1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1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3A2AC" w14:textId="39D6C74E" w:rsidR="00A13A4E" w:rsidRPr="00A13A4E" w:rsidRDefault="00A13A4E" w:rsidP="00A1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1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3 525</w:t>
            </w:r>
          </w:p>
        </w:tc>
      </w:tr>
      <w:tr w:rsidR="00A13A4E" w:rsidRPr="0047685A" w14:paraId="68E033FB" w14:textId="77777777" w:rsidTr="0047685A">
        <w:trPr>
          <w:trHeight w:val="390"/>
        </w:trPr>
        <w:tc>
          <w:tcPr>
            <w:tcW w:w="6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A1458" w14:textId="77777777" w:rsidR="00A13A4E" w:rsidRPr="0047685A" w:rsidRDefault="00A13A4E" w:rsidP="00A13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476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Tagdíjak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B377A" w14:textId="08CDCAA1" w:rsidR="00A13A4E" w:rsidRPr="00A13A4E" w:rsidRDefault="00A13A4E" w:rsidP="00A1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1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31 497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9C3669" w14:textId="7E158554" w:rsidR="00A13A4E" w:rsidRPr="00A13A4E" w:rsidRDefault="00A13A4E" w:rsidP="00A1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1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35 819</w:t>
            </w:r>
          </w:p>
        </w:tc>
      </w:tr>
      <w:tr w:rsidR="00A13A4E" w:rsidRPr="0047685A" w14:paraId="11CC034E" w14:textId="77777777" w:rsidTr="0047685A">
        <w:trPr>
          <w:trHeight w:val="390"/>
        </w:trPr>
        <w:tc>
          <w:tcPr>
            <w:tcW w:w="6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71C37" w14:textId="77777777" w:rsidR="00A13A4E" w:rsidRPr="0047685A" w:rsidRDefault="00A13A4E" w:rsidP="00A13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476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Támogatások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269BB" w14:textId="5BB49C43" w:rsidR="00A13A4E" w:rsidRPr="00A13A4E" w:rsidRDefault="00A13A4E" w:rsidP="00A1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1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F1F99" w14:textId="18393837" w:rsidR="00A13A4E" w:rsidRPr="00A13A4E" w:rsidRDefault="00A13A4E" w:rsidP="00A1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1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1 066</w:t>
            </w:r>
          </w:p>
        </w:tc>
      </w:tr>
      <w:tr w:rsidR="00A13A4E" w:rsidRPr="0047685A" w14:paraId="6DEA58D0" w14:textId="77777777" w:rsidTr="0047685A">
        <w:trPr>
          <w:trHeight w:val="390"/>
        </w:trPr>
        <w:tc>
          <w:tcPr>
            <w:tcW w:w="6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78F31" w14:textId="77777777" w:rsidR="00A13A4E" w:rsidRPr="0047685A" w:rsidRDefault="00A13A4E" w:rsidP="00A13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476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Egyéb be nem sorolt bevételek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D2C0E" w14:textId="1C70D4E4" w:rsidR="00A13A4E" w:rsidRPr="00A13A4E" w:rsidRDefault="00A13A4E" w:rsidP="00A1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1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00C73" w14:textId="3C618531" w:rsidR="00A13A4E" w:rsidRPr="00A13A4E" w:rsidRDefault="00A13A4E" w:rsidP="00A1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1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1 100</w:t>
            </w:r>
          </w:p>
        </w:tc>
      </w:tr>
      <w:tr w:rsidR="00A13A4E" w:rsidRPr="0047685A" w14:paraId="5F819597" w14:textId="77777777" w:rsidTr="0047685A">
        <w:trPr>
          <w:trHeight w:val="390"/>
        </w:trPr>
        <w:tc>
          <w:tcPr>
            <w:tcW w:w="6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E16E0" w14:textId="77777777" w:rsidR="00A13A4E" w:rsidRPr="0047685A" w:rsidRDefault="00A13A4E" w:rsidP="00A13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476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Összesen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07E31" w14:textId="114D58BB" w:rsidR="00A13A4E" w:rsidRPr="00A13A4E" w:rsidRDefault="00A13A4E" w:rsidP="00A1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1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37 521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61070" w14:textId="5CED30DB" w:rsidR="00A13A4E" w:rsidRPr="00A13A4E" w:rsidRDefault="00A13A4E" w:rsidP="00A1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1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41 509</w:t>
            </w:r>
          </w:p>
        </w:tc>
      </w:tr>
    </w:tbl>
    <w:p w14:paraId="349CF94B" w14:textId="0514783C" w:rsidR="0047685A" w:rsidRDefault="0047685A" w:rsidP="00FC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553BEF" w14:textId="77777777" w:rsidR="0047685A" w:rsidRDefault="0047685A" w:rsidP="00FC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177D4B" w14:textId="77777777" w:rsidR="00AD1E20" w:rsidRDefault="00AD1E20" w:rsidP="00FC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2E88EE" w14:textId="0A98DA36" w:rsidR="006F1A05" w:rsidRDefault="0047685A" w:rsidP="00FC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csökkenés volumene nem jelentős</w:t>
      </w:r>
      <w:r w:rsidR="006F1A05">
        <w:rPr>
          <w:rFonts w:ascii="Times New Roman" w:hAnsi="Times New Roman" w:cs="Times New Roman"/>
          <w:sz w:val="28"/>
          <w:szCs w:val="28"/>
        </w:rPr>
        <w:t>.</w:t>
      </w:r>
    </w:p>
    <w:p w14:paraId="4D47CE67" w14:textId="77777777" w:rsidR="006F1A05" w:rsidRDefault="006F1A05" w:rsidP="00FC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C62B3F" w14:textId="77777777" w:rsidR="00FC133A" w:rsidRDefault="00FC133A" w:rsidP="00FC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67B09">
        <w:rPr>
          <w:rFonts w:ascii="Times New Roman" w:hAnsi="Times New Roman" w:cs="Times New Roman"/>
          <w:b/>
          <w:bCs/>
          <w:sz w:val="28"/>
          <w:szCs w:val="28"/>
        </w:rPr>
        <w:t>4.4. Ráfordítások</w:t>
      </w:r>
    </w:p>
    <w:p w14:paraId="0B75E3F6" w14:textId="77777777" w:rsidR="004C11D2" w:rsidRPr="00C67B09" w:rsidRDefault="004C11D2" w:rsidP="00FC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4B70033" w14:textId="77777777" w:rsidR="00AD1E20" w:rsidRDefault="00FC133A" w:rsidP="00FC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B09">
        <w:rPr>
          <w:rFonts w:ascii="Times New Roman" w:hAnsi="Times New Roman" w:cs="Times New Roman"/>
          <w:sz w:val="28"/>
          <w:szCs w:val="28"/>
        </w:rPr>
        <w:t>A</w:t>
      </w:r>
      <w:r w:rsidR="00AD1E20">
        <w:rPr>
          <w:rFonts w:ascii="Times New Roman" w:hAnsi="Times New Roman" w:cs="Times New Roman"/>
          <w:sz w:val="28"/>
          <w:szCs w:val="28"/>
        </w:rPr>
        <w:t xml:space="preserve">z Egyesület </w:t>
      </w:r>
      <w:r w:rsidRPr="00C67B09">
        <w:rPr>
          <w:rFonts w:ascii="Times New Roman" w:hAnsi="Times New Roman" w:cs="Times New Roman"/>
          <w:sz w:val="28"/>
          <w:szCs w:val="28"/>
        </w:rPr>
        <w:t>ráfordításainak megoszlását, és azok alakulásá</w:t>
      </w:r>
      <w:r w:rsidR="00AD1E20">
        <w:rPr>
          <w:rFonts w:ascii="Times New Roman" w:hAnsi="Times New Roman" w:cs="Times New Roman"/>
          <w:sz w:val="28"/>
          <w:szCs w:val="28"/>
        </w:rPr>
        <w:t xml:space="preserve">t mutatja be az alábbi táblázat. </w:t>
      </w:r>
    </w:p>
    <w:tbl>
      <w:tblPr>
        <w:tblpPr w:leftFromText="141" w:rightFromText="141" w:vertAnchor="text" w:horzAnchor="margin" w:tblpXSpec="center" w:tblpY="216"/>
        <w:tblW w:w="73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4"/>
        <w:gridCol w:w="1339"/>
        <w:gridCol w:w="1238"/>
      </w:tblGrid>
      <w:tr w:rsidR="006F1A05" w:rsidRPr="006F1A05" w14:paraId="0C6DFCA0" w14:textId="77777777" w:rsidTr="006F1A05">
        <w:trPr>
          <w:trHeight w:val="390"/>
        </w:trPr>
        <w:tc>
          <w:tcPr>
            <w:tcW w:w="730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F8855" w14:textId="77777777" w:rsidR="006F1A05" w:rsidRPr="006F1A05" w:rsidRDefault="006F1A05" w:rsidP="006F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hu-HU"/>
              </w:rPr>
            </w:pPr>
            <w:r w:rsidRPr="006F1A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hu-HU"/>
              </w:rPr>
              <w:t xml:space="preserve">Költségek, ráfordítások alakulása (adatok </w:t>
            </w:r>
            <w:proofErr w:type="spellStart"/>
            <w:r w:rsidRPr="006F1A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hu-HU"/>
              </w:rPr>
              <w:t>eFt</w:t>
            </w:r>
            <w:proofErr w:type="spellEnd"/>
            <w:r w:rsidRPr="006F1A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hu-HU"/>
              </w:rPr>
              <w:t>-ban)</w:t>
            </w:r>
          </w:p>
        </w:tc>
      </w:tr>
      <w:tr w:rsidR="006F1A05" w:rsidRPr="006F1A05" w14:paraId="41089C75" w14:textId="77777777" w:rsidTr="006F1A05">
        <w:trPr>
          <w:trHeight w:val="390"/>
        </w:trPr>
        <w:tc>
          <w:tcPr>
            <w:tcW w:w="4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12E22" w14:textId="77777777" w:rsidR="006F1A05" w:rsidRPr="006F1A05" w:rsidRDefault="006F1A05" w:rsidP="006F1A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hu-HU"/>
              </w:rPr>
            </w:pPr>
            <w:r w:rsidRPr="006F1A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3CE67" w14:textId="77777777" w:rsidR="006F1A05" w:rsidRPr="006F1A05" w:rsidRDefault="006F1A05" w:rsidP="006F1A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hu-HU"/>
              </w:rPr>
            </w:pPr>
            <w:r w:rsidRPr="006F1A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hu-HU"/>
              </w:rPr>
              <w:t>előző év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22F98" w14:textId="77777777" w:rsidR="006F1A05" w:rsidRPr="006F1A05" w:rsidRDefault="006F1A05" w:rsidP="006F1A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hu-HU"/>
              </w:rPr>
            </w:pPr>
            <w:r w:rsidRPr="006F1A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hu-HU"/>
              </w:rPr>
              <w:t>tárgyév</w:t>
            </w:r>
          </w:p>
        </w:tc>
      </w:tr>
      <w:tr w:rsidR="00A13A4E" w:rsidRPr="006F1A05" w14:paraId="02586DB8" w14:textId="77777777" w:rsidTr="006F1A05">
        <w:trPr>
          <w:trHeight w:val="390"/>
        </w:trPr>
        <w:tc>
          <w:tcPr>
            <w:tcW w:w="4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6FDDD" w14:textId="77777777" w:rsidR="00A13A4E" w:rsidRPr="006F1A05" w:rsidRDefault="00A13A4E" w:rsidP="00A13A4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hu-HU"/>
              </w:rPr>
            </w:pPr>
            <w:r w:rsidRPr="006F1A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hu-HU"/>
              </w:rPr>
              <w:t>Anyagjellegű ráfordítások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25B418" w14:textId="2FD0DF2E" w:rsidR="00A13A4E" w:rsidRPr="00A13A4E" w:rsidRDefault="00A13A4E" w:rsidP="00A1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1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32 069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AC805" w14:textId="7FBF746B" w:rsidR="00A13A4E" w:rsidRPr="00A13A4E" w:rsidRDefault="00A13A4E" w:rsidP="00A1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1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35 538</w:t>
            </w:r>
          </w:p>
        </w:tc>
      </w:tr>
      <w:tr w:rsidR="00A13A4E" w:rsidRPr="006F1A05" w14:paraId="15F9F653" w14:textId="77777777" w:rsidTr="006F1A05">
        <w:trPr>
          <w:trHeight w:val="390"/>
        </w:trPr>
        <w:tc>
          <w:tcPr>
            <w:tcW w:w="4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5CFBD" w14:textId="77777777" w:rsidR="00A13A4E" w:rsidRPr="006F1A05" w:rsidRDefault="00A13A4E" w:rsidP="00A13A4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hu-HU"/>
              </w:rPr>
            </w:pPr>
            <w:r w:rsidRPr="006F1A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hu-HU"/>
              </w:rPr>
              <w:t>Személyi jellegű ráfordítások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F395C" w14:textId="74781433" w:rsidR="00A13A4E" w:rsidRPr="00A13A4E" w:rsidRDefault="00A13A4E" w:rsidP="00A1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1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87C00" w14:textId="069924DB" w:rsidR="00A13A4E" w:rsidRPr="00A13A4E" w:rsidRDefault="00A13A4E" w:rsidP="00A1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1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4 598</w:t>
            </w:r>
          </w:p>
        </w:tc>
      </w:tr>
      <w:tr w:rsidR="00A13A4E" w:rsidRPr="006F1A05" w14:paraId="1D6B8968" w14:textId="77777777" w:rsidTr="006F1A05">
        <w:trPr>
          <w:trHeight w:val="390"/>
        </w:trPr>
        <w:tc>
          <w:tcPr>
            <w:tcW w:w="4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B9E54" w14:textId="77777777" w:rsidR="00A13A4E" w:rsidRPr="006F1A05" w:rsidRDefault="00A13A4E" w:rsidP="00A13A4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hu-HU"/>
              </w:rPr>
            </w:pPr>
            <w:r w:rsidRPr="006F1A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hu-HU"/>
              </w:rPr>
              <w:t>Értékcsökkenés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5BDA2" w14:textId="58D5C108" w:rsidR="00A13A4E" w:rsidRPr="00A13A4E" w:rsidRDefault="00A13A4E" w:rsidP="00A1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1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89D68" w14:textId="152C213D" w:rsidR="00A13A4E" w:rsidRPr="00A13A4E" w:rsidRDefault="00A13A4E" w:rsidP="00A1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1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805</w:t>
            </w:r>
          </w:p>
        </w:tc>
      </w:tr>
      <w:tr w:rsidR="00A13A4E" w:rsidRPr="006F1A05" w14:paraId="7AB63428" w14:textId="77777777" w:rsidTr="006F1A05">
        <w:trPr>
          <w:trHeight w:val="390"/>
        </w:trPr>
        <w:tc>
          <w:tcPr>
            <w:tcW w:w="4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32077" w14:textId="77777777" w:rsidR="00A13A4E" w:rsidRPr="006F1A05" w:rsidRDefault="00A13A4E" w:rsidP="00A13A4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hu-HU"/>
              </w:rPr>
            </w:pPr>
            <w:r w:rsidRPr="006F1A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hu-HU"/>
              </w:rPr>
              <w:t>Egyéb ráfordítások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814C38" w14:textId="06FDB4FB" w:rsidR="00A13A4E" w:rsidRPr="00A13A4E" w:rsidRDefault="00A13A4E" w:rsidP="00A1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1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5FC21" w14:textId="0A8BF2C5" w:rsidR="00A13A4E" w:rsidRPr="00A13A4E" w:rsidRDefault="00A13A4E" w:rsidP="00A1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1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</w:t>
            </w:r>
          </w:p>
        </w:tc>
      </w:tr>
      <w:tr w:rsidR="00A13A4E" w:rsidRPr="006F1A05" w14:paraId="7A84AF10" w14:textId="77777777" w:rsidTr="006F1A05">
        <w:trPr>
          <w:trHeight w:val="390"/>
        </w:trPr>
        <w:tc>
          <w:tcPr>
            <w:tcW w:w="4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BEF3F" w14:textId="77777777" w:rsidR="00A13A4E" w:rsidRPr="006F1A05" w:rsidRDefault="00A13A4E" w:rsidP="00A13A4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hu-HU"/>
              </w:rPr>
            </w:pPr>
            <w:r w:rsidRPr="006F1A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hu-HU"/>
              </w:rPr>
              <w:t>Pénzügyi rá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hu-HU"/>
              </w:rPr>
              <w:t>f</w:t>
            </w:r>
            <w:r w:rsidRPr="006F1A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hu-HU"/>
              </w:rPr>
              <w:t>ordítások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62285" w14:textId="65A84BB1" w:rsidR="00A13A4E" w:rsidRPr="00A13A4E" w:rsidRDefault="00A13A4E" w:rsidP="00A1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1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731F7" w14:textId="591BB77A" w:rsidR="00A13A4E" w:rsidRPr="00A13A4E" w:rsidRDefault="00A13A4E" w:rsidP="00A13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1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3A4E" w:rsidRPr="006F1A05" w14:paraId="3CC39BF7" w14:textId="77777777" w:rsidTr="006F1A05">
        <w:trPr>
          <w:trHeight w:val="390"/>
        </w:trPr>
        <w:tc>
          <w:tcPr>
            <w:tcW w:w="4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CECF3" w14:textId="77777777" w:rsidR="00A13A4E" w:rsidRPr="006F1A05" w:rsidRDefault="00A13A4E" w:rsidP="00A13A4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hu-HU"/>
              </w:rPr>
            </w:pPr>
            <w:r w:rsidRPr="006F1A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B1518" w14:textId="0D4B7D0A" w:rsidR="00A13A4E" w:rsidRPr="00A13A4E" w:rsidRDefault="00A13A4E" w:rsidP="00A1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1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36 511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52C5D" w14:textId="7B1CFB89" w:rsidR="00A13A4E" w:rsidRPr="00A13A4E" w:rsidRDefault="00A13A4E" w:rsidP="00A1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1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41 434</w:t>
            </w:r>
          </w:p>
        </w:tc>
      </w:tr>
    </w:tbl>
    <w:p w14:paraId="374324B4" w14:textId="77777777" w:rsidR="006F1A05" w:rsidRDefault="006F1A05" w:rsidP="00FC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E3DC4B" w14:textId="77777777" w:rsidR="006F1A05" w:rsidRDefault="006F1A05" w:rsidP="00FC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86E6FD" w14:textId="77777777" w:rsidR="006F1A05" w:rsidRDefault="006F1A05" w:rsidP="00FC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58452A" w14:textId="77777777" w:rsidR="006F1A05" w:rsidRDefault="006F1A05" w:rsidP="00FC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621A27" w14:textId="77777777" w:rsidR="004C11D2" w:rsidRDefault="004C11D2" w:rsidP="00FC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91FEFF" w14:textId="77777777" w:rsidR="006F1A05" w:rsidRDefault="006F1A05" w:rsidP="00FC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9F03249" w14:textId="77777777" w:rsidR="006F1A05" w:rsidRDefault="006F1A05" w:rsidP="00FC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EC5F674" w14:textId="77777777" w:rsidR="006F1A05" w:rsidRDefault="006F1A05" w:rsidP="00FC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B8CBB7A" w14:textId="77777777" w:rsidR="006F1A05" w:rsidRDefault="006F1A05" w:rsidP="00FC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100EA33" w14:textId="77777777" w:rsidR="006F1A05" w:rsidRDefault="006F1A05" w:rsidP="00FC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B2566D2" w14:textId="77777777" w:rsidR="006F1A05" w:rsidRDefault="006F1A05" w:rsidP="00FC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4E633EC" w14:textId="77777777" w:rsidR="006F1A05" w:rsidRDefault="006F1A05" w:rsidP="00FC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E62AFF5" w14:textId="77777777" w:rsidR="00FC133A" w:rsidRPr="00C67B09" w:rsidRDefault="00FC133A" w:rsidP="00FC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67B09">
        <w:rPr>
          <w:rFonts w:ascii="Times New Roman" w:hAnsi="Times New Roman" w:cs="Times New Roman"/>
          <w:b/>
          <w:bCs/>
          <w:sz w:val="28"/>
          <w:szCs w:val="28"/>
        </w:rPr>
        <w:t>4.5. Eredmény</w:t>
      </w:r>
    </w:p>
    <w:p w14:paraId="2B05584B" w14:textId="062D7F22" w:rsidR="00FC133A" w:rsidRPr="00C67B09" w:rsidRDefault="00FC133A" w:rsidP="00FC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B09">
        <w:rPr>
          <w:rFonts w:ascii="Times New Roman" w:hAnsi="Times New Roman" w:cs="Times New Roman"/>
          <w:sz w:val="28"/>
          <w:szCs w:val="28"/>
        </w:rPr>
        <w:t>20</w:t>
      </w:r>
      <w:r w:rsidR="002B119B">
        <w:rPr>
          <w:rFonts w:ascii="Times New Roman" w:hAnsi="Times New Roman" w:cs="Times New Roman"/>
          <w:sz w:val="28"/>
          <w:szCs w:val="28"/>
        </w:rPr>
        <w:t>2</w:t>
      </w:r>
      <w:r w:rsidR="00A13A4E">
        <w:rPr>
          <w:rFonts w:ascii="Times New Roman" w:hAnsi="Times New Roman" w:cs="Times New Roman"/>
          <w:sz w:val="28"/>
          <w:szCs w:val="28"/>
        </w:rPr>
        <w:t>2</w:t>
      </w:r>
      <w:r w:rsidRPr="00C67B09">
        <w:rPr>
          <w:rFonts w:ascii="Times New Roman" w:hAnsi="Times New Roman" w:cs="Times New Roman"/>
          <w:sz w:val="28"/>
          <w:szCs w:val="28"/>
        </w:rPr>
        <w:t xml:space="preserve">. évben az alaptevékenységből származó tárgyévi eredmény </w:t>
      </w:r>
      <w:r w:rsidR="00A13A4E">
        <w:rPr>
          <w:rFonts w:ascii="Times New Roman" w:hAnsi="Times New Roman" w:cs="Times New Roman"/>
          <w:sz w:val="28"/>
          <w:szCs w:val="28"/>
        </w:rPr>
        <w:t>76</w:t>
      </w:r>
      <w:r w:rsidR="002B1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19B">
        <w:rPr>
          <w:rFonts w:ascii="Times New Roman" w:hAnsi="Times New Roman" w:cs="Times New Roman"/>
          <w:sz w:val="28"/>
          <w:szCs w:val="28"/>
        </w:rPr>
        <w:t>eFt</w:t>
      </w:r>
      <w:proofErr w:type="spellEnd"/>
      <w:r w:rsidRPr="00C67B09">
        <w:rPr>
          <w:rFonts w:ascii="Times New Roman" w:hAnsi="Times New Roman" w:cs="Times New Roman"/>
          <w:sz w:val="28"/>
          <w:szCs w:val="28"/>
        </w:rPr>
        <w:t>.</w:t>
      </w:r>
    </w:p>
    <w:p w14:paraId="07190CB1" w14:textId="77777777" w:rsidR="00FC133A" w:rsidRPr="00C67B09" w:rsidRDefault="00FC133A" w:rsidP="00FC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B09">
        <w:rPr>
          <w:rFonts w:ascii="Times New Roman" w:hAnsi="Times New Roman" w:cs="Times New Roman"/>
          <w:sz w:val="28"/>
          <w:szCs w:val="28"/>
        </w:rPr>
        <w:t>A vállalkozási tevékenységből származó tárgyévi eredmény: 0 Ft.</w:t>
      </w:r>
    </w:p>
    <w:p w14:paraId="670894CD" w14:textId="77777777" w:rsidR="002B119B" w:rsidRDefault="002B119B" w:rsidP="00FC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F4166A5" w14:textId="77777777" w:rsidR="00FC133A" w:rsidRPr="00C67B09" w:rsidRDefault="00FC133A" w:rsidP="00FC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67B09">
        <w:rPr>
          <w:rFonts w:ascii="Times New Roman" w:hAnsi="Times New Roman" w:cs="Times New Roman"/>
          <w:b/>
          <w:bCs/>
          <w:sz w:val="28"/>
          <w:szCs w:val="28"/>
        </w:rPr>
        <w:t>5. Tájékoztató adatok</w:t>
      </w:r>
    </w:p>
    <w:p w14:paraId="1B0BB08B" w14:textId="77777777" w:rsidR="00FC133A" w:rsidRPr="00C67B09" w:rsidRDefault="00FC133A" w:rsidP="00FC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67B09">
        <w:rPr>
          <w:rFonts w:ascii="Times New Roman" w:hAnsi="Times New Roman" w:cs="Times New Roman"/>
          <w:b/>
          <w:bCs/>
          <w:sz w:val="28"/>
          <w:szCs w:val="28"/>
        </w:rPr>
        <w:t>5.1. Bér- és létszámadatok</w:t>
      </w:r>
    </w:p>
    <w:p w14:paraId="2A808DDA" w14:textId="4560D6C6" w:rsidR="00FC133A" w:rsidRPr="00C67B09" w:rsidRDefault="00FC133A" w:rsidP="000B7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B09">
        <w:rPr>
          <w:rFonts w:ascii="Times New Roman" w:hAnsi="Times New Roman" w:cs="Times New Roman"/>
          <w:sz w:val="28"/>
          <w:szCs w:val="28"/>
        </w:rPr>
        <w:t>A</w:t>
      </w:r>
      <w:r w:rsidR="002B119B">
        <w:rPr>
          <w:rFonts w:ascii="Times New Roman" w:hAnsi="Times New Roman" w:cs="Times New Roman"/>
          <w:sz w:val="28"/>
          <w:szCs w:val="28"/>
        </w:rPr>
        <w:t xml:space="preserve">z </w:t>
      </w:r>
      <w:r w:rsidR="006F1A05">
        <w:rPr>
          <w:rFonts w:ascii="Times New Roman" w:hAnsi="Times New Roman" w:cs="Times New Roman"/>
          <w:sz w:val="28"/>
          <w:szCs w:val="28"/>
        </w:rPr>
        <w:t xml:space="preserve">Egyesület </w:t>
      </w:r>
      <w:r w:rsidR="002B119B">
        <w:rPr>
          <w:rFonts w:ascii="Times New Roman" w:hAnsi="Times New Roman" w:cs="Times New Roman"/>
          <w:sz w:val="28"/>
          <w:szCs w:val="28"/>
        </w:rPr>
        <w:t>202</w:t>
      </w:r>
      <w:r w:rsidR="00A13A4E">
        <w:rPr>
          <w:rFonts w:ascii="Times New Roman" w:hAnsi="Times New Roman" w:cs="Times New Roman"/>
          <w:sz w:val="28"/>
          <w:szCs w:val="28"/>
        </w:rPr>
        <w:t>2</w:t>
      </w:r>
      <w:r w:rsidR="002B119B">
        <w:rPr>
          <w:rFonts w:ascii="Times New Roman" w:hAnsi="Times New Roman" w:cs="Times New Roman"/>
          <w:sz w:val="28"/>
          <w:szCs w:val="28"/>
        </w:rPr>
        <w:t xml:space="preserve"> </w:t>
      </w:r>
      <w:r w:rsidRPr="00C67B09">
        <w:rPr>
          <w:rFonts w:ascii="Times New Roman" w:hAnsi="Times New Roman" w:cs="Times New Roman"/>
          <w:sz w:val="28"/>
          <w:szCs w:val="28"/>
        </w:rPr>
        <w:t>üzleti év</w:t>
      </w:r>
      <w:r w:rsidR="006F1A05">
        <w:rPr>
          <w:rFonts w:ascii="Times New Roman" w:hAnsi="Times New Roman" w:cs="Times New Roman"/>
          <w:sz w:val="28"/>
          <w:szCs w:val="28"/>
        </w:rPr>
        <w:t>ben 1 fő al</w:t>
      </w:r>
      <w:r w:rsidR="002B119B">
        <w:rPr>
          <w:rFonts w:ascii="Times New Roman" w:hAnsi="Times New Roman" w:cs="Times New Roman"/>
          <w:sz w:val="28"/>
          <w:szCs w:val="28"/>
        </w:rPr>
        <w:t>kalmazottal rendelkezett.</w:t>
      </w:r>
      <w:r w:rsidRPr="00C67B09">
        <w:rPr>
          <w:rFonts w:ascii="Times New Roman" w:hAnsi="Times New Roman" w:cs="Times New Roman"/>
          <w:sz w:val="28"/>
          <w:szCs w:val="28"/>
        </w:rPr>
        <w:t xml:space="preserve"> A</w:t>
      </w:r>
      <w:r w:rsidR="006F1A05">
        <w:rPr>
          <w:rFonts w:ascii="Times New Roman" w:hAnsi="Times New Roman" w:cs="Times New Roman"/>
          <w:sz w:val="28"/>
          <w:szCs w:val="28"/>
        </w:rPr>
        <w:t xml:space="preserve">z elnökségi tagok részére </w:t>
      </w:r>
      <w:r w:rsidRPr="00C67B09">
        <w:rPr>
          <w:rFonts w:ascii="Times New Roman" w:hAnsi="Times New Roman" w:cs="Times New Roman"/>
          <w:sz w:val="28"/>
          <w:szCs w:val="28"/>
        </w:rPr>
        <w:t>jövedelem kifizetés nem történt.</w:t>
      </w:r>
    </w:p>
    <w:p w14:paraId="20CEB75E" w14:textId="77777777" w:rsidR="00FC133A" w:rsidRDefault="00FC133A" w:rsidP="000B7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B09">
        <w:rPr>
          <w:rFonts w:ascii="Times New Roman" w:hAnsi="Times New Roman" w:cs="Times New Roman"/>
          <w:sz w:val="28"/>
          <w:szCs w:val="28"/>
        </w:rPr>
        <w:t xml:space="preserve">A személyi jellegű kifizetések </w:t>
      </w:r>
      <w:r w:rsidR="006F1A05">
        <w:rPr>
          <w:rFonts w:ascii="Times New Roman" w:hAnsi="Times New Roman" w:cs="Times New Roman"/>
          <w:sz w:val="28"/>
          <w:szCs w:val="28"/>
        </w:rPr>
        <w:t>az egyszerűsített foglalkoztatás keretében végzett adminisztratív munkakörökre történ kifizetés a gazd</w:t>
      </w:r>
      <w:r w:rsidR="002B119B">
        <w:rPr>
          <w:rFonts w:ascii="Times New Roman" w:hAnsi="Times New Roman" w:cs="Times New Roman"/>
          <w:sz w:val="28"/>
          <w:szCs w:val="28"/>
        </w:rPr>
        <w:t>asági év folyamán</w:t>
      </w:r>
      <w:r w:rsidRPr="00C67B09">
        <w:rPr>
          <w:rFonts w:ascii="Times New Roman" w:hAnsi="Times New Roman" w:cs="Times New Roman"/>
          <w:sz w:val="28"/>
          <w:szCs w:val="28"/>
        </w:rPr>
        <w:t>.</w:t>
      </w:r>
    </w:p>
    <w:p w14:paraId="355D5C74" w14:textId="77777777" w:rsidR="004C11D2" w:rsidRPr="00C67B09" w:rsidRDefault="004C11D2" w:rsidP="00FC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B096AC" w14:textId="77777777" w:rsidR="00FC133A" w:rsidRPr="00C67B09" w:rsidRDefault="00FC133A" w:rsidP="00FC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67B09">
        <w:rPr>
          <w:rFonts w:ascii="Times New Roman" w:hAnsi="Times New Roman" w:cs="Times New Roman"/>
          <w:b/>
          <w:bCs/>
          <w:sz w:val="28"/>
          <w:szCs w:val="28"/>
        </w:rPr>
        <w:t>5.2. Környezetvédelem</w:t>
      </w:r>
    </w:p>
    <w:p w14:paraId="669117BA" w14:textId="77777777" w:rsidR="00FC133A" w:rsidRPr="00C67B09" w:rsidRDefault="00FC133A" w:rsidP="00FC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67B09">
        <w:rPr>
          <w:rFonts w:ascii="Times New Roman" w:hAnsi="Times New Roman" w:cs="Times New Roman"/>
          <w:b/>
          <w:bCs/>
          <w:sz w:val="28"/>
          <w:szCs w:val="28"/>
        </w:rPr>
        <w:t>Veszélyes hulladékok, környezetre káros anyagok</w:t>
      </w:r>
    </w:p>
    <w:p w14:paraId="67483334" w14:textId="77777777" w:rsidR="008A583E" w:rsidRDefault="00FC133A" w:rsidP="002B1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B09">
        <w:rPr>
          <w:rFonts w:ascii="Times New Roman" w:hAnsi="Times New Roman" w:cs="Times New Roman"/>
          <w:sz w:val="28"/>
          <w:szCs w:val="28"/>
        </w:rPr>
        <w:t>A tevékenység jellegéből adódóan a</w:t>
      </w:r>
      <w:r w:rsidR="006F1A05">
        <w:rPr>
          <w:rFonts w:ascii="Times New Roman" w:hAnsi="Times New Roman" w:cs="Times New Roman"/>
          <w:sz w:val="28"/>
          <w:szCs w:val="28"/>
        </w:rPr>
        <w:t xml:space="preserve"> Kék Dunai Horgász Egyesület </w:t>
      </w:r>
      <w:r w:rsidRPr="00C67B09">
        <w:rPr>
          <w:rFonts w:ascii="Times New Roman" w:hAnsi="Times New Roman" w:cs="Times New Roman"/>
          <w:sz w:val="28"/>
          <w:szCs w:val="28"/>
        </w:rPr>
        <w:t>nem termel, és</w:t>
      </w:r>
      <w:r w:rsidR="002B119B">
        <w:rPr>
          <w:rFonts w:ascii="Times New Roman" w:hAnsi="Times New Roman" w:cs="Times New Roman"/>
          <w:sz w:val="28"/>
          <w:szCs w:val="28"/>
        </w:rPr>
        <w:t xml:space="preserve"> nem tárol veszélyes hulladékot. </w:t>
      </w:r>
    </w:p>
    <w:p w14:paraId="57E13CAA" w14:textId="77777777" w:rsidR="004C11D2" w:rsidRDefault="004C11D2" w:rsidP="002B1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E11960" w14:textId="77777777" w:rsidR="004C11D2" w:rsidRDefault="004C11D2" w:rsidP="002B1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976CFD" w14:textId="77777777" w:rsidR="004C11D2" w:rsidRDefault="004C11D2" w:rsidP="002B1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3CFC27" w14:textId="77777777" w:rsidR="004C11D2" w:rsidRDefault="004C11D2" w:rsidP="002B1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A240A2" w14:textId="77777777" w:rsidR="00C55D45" w:rsidRDefault="00C55D45" w:rsidP="002B1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963FE0" w14:textId="77777777" w:rsidR="000B703C" w:rsidRDefault="000B703C" w:rsidP="002B1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1D309F" w14:textId="77777777" w:rsidR="000B703C" w:rsidRDefault="000B703C" w:rsidP="002B1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DEF8BD" w14:textId="77777777" w:rsidR="000B703C" w:rsidRDefault="000B703C" w:rsidP="002B1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F92E3F" w14:textId="77777777" w:rsidR="000B703C" w:rsidRDefault="000B703C" w:rsidP="002B1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6FFA95" w14:textId="77777777" w:rsidR="00C55D45" w:rsidRDefault="00C55D45" w:rsidP="002B1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8"/>
        <w:gridCol w:w="1581"/>
        <w:gridCol w:w="1581"/>
      </w:tblGrid>
      <w:tr w:rsidR="0047685A" w:rsidRPr="0047685A" w14:paraId="4BE4BDFF" w14:textId="77777777" w:rsidTr="0047685A">
        <w:trPr>
          <w:trHeight w:val="330"/>
        </w:trPr>
        <w:tc>
          <w:tcPr>
            <w:tcW w:w="9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821ECE" w14:textId="77777777" w:rsidR="0047685A" w:rsidRPr="0047685A" w:rsidRDefault="0047685A" w:rsidP="0047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768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Vagyoni, pénzügyi, jövedelmezőségi mutatók</w:t>
            </w:r>
          </w:p>
        </w:tc>
      </w:tr>
      <w:tr w:rsidR="0047685A" w:rsidRPr="0047685A" w14:paraId="0886C202" w14:textId="77777777" w:rsidTr="0047685A">
        <w:trPr>
          <w:trHeight w:val="330"/>
        </w:trPr>
        <w:tc>
          <w:tcPr>
            <w:tcW w:w="9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59AE77" w14:textId="77777777" w:rsidR="0047685A" w:rsidRPr="0047685A" w:rsidRDefault="0047685A" w:rsidP="0047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768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Adatok ezer Ft-ban!</w:t>
            </w:r>
          </w:p>
        </w:tc>
      </w:tr>
      <w:tr w:rsidR="0047685A" w:rsidRPr="0047685A" w14:paraId="19D5D7B5" w14:textId="77777777" w:rsidTr="0047685A">
        <w:trPr>
          <w:trHeight w:val="330"/>
        </w:trPr>
        <w:tc>
          <w:tcPr>
            <w:tcW w:w="6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D71BD" w14:textId="77777777" w:rsidR="0047685A" w:rsidRPr="0047685A" w:rsidRDefault="0047685A" w:rsidP="0047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768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mutatók megnevezése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11D2D" w14:textId="77777777" w:rsidR="0047685A" w:rsidRPr="0047685A" w:rsidRDefault="0047685A" w:rsidP="0047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768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előző év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92610" w14:textId="77777777" w:rsidR="0047685A" w:rsidRPr="0047685A" w:rsidRDefault="0047685A" w:rsidP="0047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768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tárgy év</w:t>
            </w:r>
          </w:p>
        </w:tc>
      </w:tr>
      <w:tr w:rsidR="00A13A4E" w:rsidRPr="0047685A" w14:paraId="2206E7DF" w14:textId="77777777" w:rsidTr="0047685A">
        <w:trPr>
          <w:trHeight w:val="780"/>
        </w:trPr>
        <w:tc>
          <w:tcPr>
            <w:tcW w:w="6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C0EE75" w14:textId="77777777" w:rsidR="00A13A4E" w:rsidRPr="0047685A" w:rsidRDefault="00A13A4E" w:rsidP="00A1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768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Tartósan befektetett eszközök aránya (befektetett eszközök/összes eszköz)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8D5B8" w14:textId="61D14C95" w:rsidR="00A13A4E" w:rsidRPr="00A13A4E" w:rsidRDefault="00A13A4E" w:rsidP="00A1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3A4E">
              <w:rPr>
                <w:rFonts w:ascii="Times New Roman" w:hAnsi="Times New Roman" w:cs="Times New Roman"/>
                <w:sz w:val="24"/>
                <w:szCs w:val="24"/>
              </w:rPr>
              <w:t>10,02%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BDE2A" w14:textId="3B64C3B9" w:rsidR="00A13A4E" w:rsidRPr="00A13A4E" w:rsidRDefault="00A13A4E" w:rsidP="00A1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3A4E">
              <w:rPr>
                <w:rFonts w:ascii="Times New Roman" w:hAnsi="Times New Roman" w:cs="Times New Roman"/>
                <w:sz w:val="24"/>
                <w:szCs w:val="24"/>
              </w:rPr>
              <w:t>6,08%</w:t>
            </w:r>
          </w:p>
        </w:tc>
      </w:tr>
      <w:tr w:rsidR="00A13A4E" w:rsidRPr="0047685A" w14:paraId="5C7D1ABF" w14:textId="77777777" w:rsidTr="0047685A">
        <w:trPr>
          <w:trHeight w:val="780"/>
        </w:trPr>
        <w:tc>
          <w:tcPr>
            <w:tcW w:w="6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FA1E17" w14:textId="77777777" w:rsidR="00A13A4E" w:rsidRPr="0047685A" w:rsidRDefault="00A13A4E" w:rsidP="00A1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768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saját tőke aránya (saját tőke/összes forrás)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14E84" w14:textId="0355CD27" w:rsidR="00A13A4E" w:rsidRPr="00A13A4E" w:rsidRDefault="00A13A4E" w:rsidP="00A1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3A4E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0E0906" w14:textId="1CFB6B71" w:rsidR="00A13A4E" w:rsidRPr="00A13A4E" w:rsidRDefault="00A13A4E" w:rsidP="00A1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3A4E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A13A4E" w:rsidRPr="0047685A" w14:paraId="0CBE63CB" w14:textId="77777777" w:rsidTr="0047685A">
        <w:trPr>
          <w:trHeight w:val="780"/>
        </w:trPr>
        <w:tc>
          <w:tcPr>
            <w:tcW w:w="6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77FCFC" w14:textId="77777777" w:rsidR="00A13A4E" w:rsidRPr="0047685A" w:rsidRDefault="00A13A4E" w:rsidP="00A1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768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Forgóeszközök aránya (forgóeszközök/összes eszköz)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12319" w14:textId="10AA1A75" w:rsidR="00A13A4E" w:rsidRPr="00A13A4E" w:rsidRDefault="00A13A4E" w:rsidP="00A1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3A4E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C177F" w14:textId="047C332B" w:rsidR="00A13A4E" w:rsidRPr="00A13A4E" w:rsidRDefault="00A13A4E" w:rsidP="00A1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3A4E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</w:tr>
      <w:tr w:rsidR="00A13A4E" w:rsidRPr="0047685A" w14:paraId="0B2CC625" w14:textId="77777777" w:rsidTr="0047685A">
        <w:trPr>
          <w:trHeight w:val="780"/>
        </w:trPr>
        <w:tc>
          <w:tcPr>
            <w:tcW w:w="6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071193" w14:textId="77777777" w:rsidR="00A13A4E" w:rsidRPr="0047685A" w:rsidRDefault="00A13A4E" w:rsidP="00A1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768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tőke hatékonysága (adózott eredmény/saját tőke)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3A2266" w14:textId="0B88D9F3" w:rsidR="00A13A4E" w:rsidRPr="00A13A4E" w:rsidRDefault="00A13A4E" w:rsidP="00A1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3A4E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66F68" w14:textId="43A62B68" w:rsidR="00A13A4E" w:rsidRPr="00A13A4E" w:rsidRDefault="00A13A4E" w:rsidP="00A1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3A4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13A4E" w:rsidRPr="0047685A" w14:paraId="0514B5DA" w14:textId="77777777" w:rsidTr="0047685A">
        <w:trPr>
          <w:trHeight w:val="780"/>
        </w:trPr>
        <w:tc>
          <w:tcPr>
            <w:tcW w:w="6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BA395B" w14:textId="77777777" w:rsidR="00A13A4E" w:rsidRPr="0047685A" w:rsidRDefault="00A13A4E" w:rsidP="00A1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768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Likviditási mutató (forgóeszközök/kötelezettségek)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72F93" w14:textId="0D23FBB2" w:rsidR="00A13A4E" w:rsidRPr="00A13A4E" w:rsidRDefault="00A13A4E" w:rsidP="00A1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3A4E">
              <w:rPr>
                <w:rFonts w:ascii="Times New Roman" w:hAnsi="Times New Roman" w:cs="Times New Roman"/>
                <w:sz w:val="24"/>
                <w:szCs w:val="24"/>
              </w:rPr>
              <w:t>2202,96%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8FA3B" w14:textId="785A1C4C" w:rsidR="00A13A4E" w:rsidRPr="00A13A4E" w:rsidRDefault="00A13A4E" w:rsidP="00A1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3A4E">
              <w:rPr>
                <w:rFonts w:ascii="Times New Roman" w:hAnsi="Times New Roman" w:cs="Times New Roman"/>
                <w:sz w:val="24"/>
                <w:szCs w:val="24"/>
              </w:rPr>
              <w:t>1045,98%</w:t>
            </w:r>
          </w:p>
        </w:tc>
      </w:tr>
      <w:tr w:rsidR="00A13A4E" w:rsidRPr="0047685A" w14:paraId="23552353" w14:textId="77777777" w:rsidTr="0047685A">
        <w:trPr>
          <w:trHeight w:val="780"/>
        </w:trPr>
        <w:tc>
          <w:tcPr>
            <w:tcW w:w="6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912EF6" w14:textId="77777777" w:rsidR="00A13A4E" w:rsidRPr="0047685A" w:rsidRDefault="00A13A4E" w:rsidP="00A1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768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Rövid távú likviditási mutató (forgóeszközök-követelések/rövid lejáratú kötelezettségek)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340C7" w14:textId="7A17BC76" w:rsidR="00A13A4E" w:rsidRPr="00A13A4E" w:rsidRDefault="00A13A4E" w:rsidP="00A1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3A4E">
              <w:rPr>
                <w:rFonts w:ascii="Times New Roman" w:hAnsi="Times New Roman" w:cs="Times New Roman"/>
                <w:sz w:val="24"/>
                <w:szCs w:val="24"/>
              </w:rPr>
              <w:t>2126,08%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8C89D" w14:textId="2B27817F" w:rsidR="00A13A4E" w:rsidRPr="00A13A4E" w:rsidRDefault="00A13A4E" w:rsidP="00A1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3A4E">
              <w:rPr>
                <w:rFonts w:ascii="Times New Roman" w:hAnsi="Times New Roman" w:cs="Times New Roman"/>
                <w:sz w:val="24"/>
                <w:szCs w:val="24"/>
              </w:rPr>
              <w:t>1033,47%</w:t>
            </w:r>
          </w:p>
        </w:tc>
      </w:tr>
      <w:tr w:rsidR="00A13A4E" w:rsidRPr="0047685A" w14:paraId="5F1BA6D4" w14:textId="77777777" w:rsidTr="0047685A">
        <w:trPr>
          <w:trHeight w:val="780"/>
        </w:trPr>
        <w:tc>
          <w:tcPr>
            <w:tcW w:w="6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38FD66" w14:textId="709FFA59" w:rsidR="00A13A4E" w:rsidRPr="0047685A" w:rsidRDefault="00A13A4E" w:rsidP="00A1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4768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Hitelfedezetségi</w:t>
            </w:r>
            <w:proofErr w:type="spellEnd"/>
            <w:r w:rsidRPr="004768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mutatók (követelések/rövid lejáratú kötelezettségek)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DE827" w14:textId="7840FE99" w:rsidR="00A13A4E" w:rsidRPr="00A13A4E" w:rsidRDefault="00A13A4E" w:rsidP="00A1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3A4E">
              <w:rPr>
                <w:rFonts w:ascii="Times New Roman" w:hAnsi="Times New Roman" w:cs="Times New Roman"/>
                <w:sz w:val="24"/>
                <w:szCs w:val="24"/>
              </w:rPr>
              <w:t>76,88%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FFF8D" w14:textId="34A8BB21" w:rsidR="00A13A4E" w:rsidRPr="00A13A4E" w:rsidRDefault="00A13A4E" w:rsidP="00A1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3A4E">
              <w:rPr>
                <w:rFonts w:ascii="Times New Roman" w:hAnsi="Times New Roman" w:cs="Times New Roman"/>
                <w:sz w:val="24"/>
                <w:szCs w:val="24"/>
              </w:rPr>
              <w:t>12,51%</w:t>
            </w:r>
          </w:p>
        </w:tc>
      </w:tr>
      <w:tr w:rsidR="00A13A4E" w:rsidRPr="0047685A" w14:paraId="33FB37EF" w14:textId="77777777" w:rsidTr="0047685A">
        <w:trPr>
          <w:trHeight w:val="780"/>
        </w:trPr>
        <w:tc>
          <w:tcPr>
            <w:tcW w:w="6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DBEE5A" w14:textId="77777777" w:rsidR="00A13A4E" w:rsidRPr="0047685A" w:rsidRDefault="00A13A4E" w:rsidP="00A1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768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Árbevétel arányos üzleti eredmény (üzleti eredmény/nettó árbevétel)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3DCA6" w14:textId="041B6B05" w:rsidR="00A13A4E" w:rsidRPr="00A13A4E" w:rsidRDefault="00A13A4E" w:rsidP="00A1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3A4E">
              <w:rPr>
                <w:rFonts w:ascii="Times New Roman" w:hAnsi="Times New Roman" w:cs="Times New Roman"/>
                <w:sz w:val="24"/>
                <w:szCs w:val="24"/>
              </w:rPr>
              <w:t>2,69%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479A3" w14:textId="3A1FDE17" w:rsidR="00A13A4E" w:rsidRPr="00A13A4E" w:rsidRDefault="00A13A4E" w:rsidP="00A1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3A4E">
              <w:rPr>
                <w:rFonts w:ascii="Times New Roman" w:hAnsi="Times New Roman" w:cs="Times New Roman"/>
                <w:sz w:val="24"/>
                <w:szCs w:val="24"/>
              </w:rPr>
              <w:t>0,18%</w:t>
            </w:r>
          </w:p>
        </w:tc>
      </w:tr>
      <w:tr w:rsidR="00A13A4E" w:rsidRPr="0047685A" w14:paraId="11CBB2D6" w14:textId="77777777" w:rsidTr="0047685A">
        <w:trPr>
          <w:trHeight w:val="780"/>
        </w:trPr>
        <w:tc>
          <w:tcPr>
            <w:tcW w:w="6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9D9DDF" w14:textId="77777777" w:rsidR="00A13A4E" w:rsidRPr="0047685A" w:rsidRDefault="00A13A4E" w:rsidP="00A1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768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Tőkearányos üzleti eredmény (üzleti eredmény/saját tőke)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E49E2" w14:textId="28D6E6F5" w:rsidR="00A13A4E" w:rsidRPr="00A13A4E" w:rsidRDefault="00A13A4E" w:rsidP="00A1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3A4E">
              <w:rPr>
                <w:rFonts w:ascii="Times New Roman" w:hAnsi="Times New Roman" w:cs="Times New Roman"/>
                <w:sz w:val="24"/>
                <w:szCs w:val="24"/>
              </w:rPr>
              <w:t>4,92%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51CB9" w14:textId="2617C42F" w:rsidR="00A13A4E" w:rsidRPr="00A13A4E" w:rsidRDefault="00A13A4E" w:rsidP="00A1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3A4E">
              <w:rPr>
                <w:rFonts w:ascii="Times New Roman" w:hAnsi="Times New Roman" w:cs="Times New Roman"/>
                <w:sz w:val="24"/>
                <w:szCs w:val="24"/>
              </w:rPr>
              <w:t>0,37%</w:t>
            </w:r>
          </w:p>
        </w:tc>
      </w:tr>
    </w:tbl>
    <w:p w14:paraId="530F7742" w14:textId="77777777" w:rsidR="00C55D45" w:rsidRPr="00C67B09" w:rsidRDefault="00C55D45" w:rsidP="002B1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55D45" w:rsidRPr="00C67B09" w:rsidSect="004C11D2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75DFC" w14:textId="77777777" w:rsidR="008310C5" w:rsidRDefault="008310C5" w:rsidP="004C11D2">
      <w:pPr>
        <w:spacing w:after="0" w:line="240" w:lineRule="auto"/>
      </w:pPr>
      <w:r>
        <w:separator/>
      </w:r>
    </w:p>
  </w:endnote>
  <w:endnote w:type="continuationSeparator" w:id="0">
    <w:p w14:paraId="67873933" w14:textId="77777777" w:rsidR="008310C5" w:rsidRDefault="008310C5" w:rsidP="004C1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35189"/>
      <w:docPartObj>
        <w:docPartGallery w:val="Page Numbers (Bottom of Page)"/>
        <w:docPartUnique/>
      </w:docPartObj>
    </w:sdtPr>
    <w:sdtContent>
      <w:p w14:paraId="5CF52636" w14:textId="77777777" w:rsidR="006F1A05" w:rsidRDefault="00337F06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0C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C7BEC8" w14:textId="77777777" w:rsidR="006F1A05" w:rsidRDefault="006F1A0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A660F" w14:textId="77777777" w:rsidR="008310C5" w:rsidRDefault="008310C5" w:rsidP="004C11D2">
      <w:pPr>
        <w:spacing w:after="0" w:line="240" w:lineRule="auto"/>
      </w:pPr>
      <w:r>
        <w:separator/>
      </w:r>
    </w:p>
  </w:footnote>
  <w:footnote w:type="continuationSeparator" w:id="0">
    <w:p w14:paraId="01F5B206" w14:textId="77777777" w:rsidR="008310C5" w:rsidRDefault="008310C5" w:rsidP="004C1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3CE"/>
    <w:multiLevelType w:val="multilevel"/>
    <w:tmpl w:val="0F28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452AC3"/>
    <w:multiLevelType w:val="hybridMultilevel"/>
    <w:tmpl w:val="19F08820"/>
    <w:lvl w:ilvl="0" w:tplc="29E82104">
      <w:start w:val="11"/>
      <w:numFmt w:val="bullet"/>
      <w:lvlText w:val="-"/>
      <w:lvlJc w:val="left"/>
      <w:pPr>
        <w:ind w:left="2154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2" w15:restartNumberingAfterBreak="0">
    <w:nsid w:val="7B332A24"/>
    <w:multiLevelType w:val="multilevel"/>
    <w:tmpl w:val="20BE87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47280518">
    <w:abstractNumId w:val="2"/>
  </w:num>
  <w:num w:numId="2" w16cid:durableId="1518814988">
    <w:abstractNumId w:val="1"/>
  </w:num>
  <w:num w:numId="3" w16cid:durableId="1280911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33A"/>
    <w:rsid w:val="00054A89"/>
    <w:rsid w:val="00066E14"/>
    <w:rsid w:val="000B703C"/>
    <w:rsid w:val="000C6DF4"/>
    <w:rsid w:val="00171F45"/>
    <w:rsid w:val="0022168B"/>
    <w:rsid w:val="0026414E"/>
    <w:rsid w:val="002B119B"/>
    <w:rsid w:val="002F7D1F"/>
    <w:rsid w:val="00337F06"/>
    <w:rsid w:val="00393425"/>
    <w:rsid w:val="003A374A"/>
    <w:rsid w:val="0047685A"/>
    <w:rsid w:val="004A4BD7"/>
    <w:rsid w:val="004C11D2"/>
    <w:rsid w:val="005758FA"/>
    <w:rsid w:val="00667ACA"/>
    <w:rsid w:val="00671D8A"/>
    <w:rsid w:val="006F1A05"/>
    <w:rsid w:val="00725694"/>
    <w:rsid w:val="00784315"/>
    <w:rsid w:val="007A3840"/>
    <w:rsid w:val="008310C5"/>
    <w:rsid w:val="008870C1"/>
    <w:rsid w:val="008A583E"/>
    <w:rsid w:val="008C56CF"/>
    <w:rsid w:val="00907B53"/>
    <w:rsid w:val="00961538"/>
    <w:rsid w:val="009634E9"/>
    <w:rsid w:val="009E0C5A"/>
    <w:rsid w:val="00A13A4E"/>
    <w:rsid w:val="00AC5683"/>
    <w:rsid w:val="00AD1E20"/>
    <w:rsid w:val="00B20531"/>
    <w:rsid w:val="00B34441"/>
    <w:rsid w:val="00B73113"/>
    <w:rsid w:val="00BE4704"/>
    <w:rsid w:val="00BF3946"/>
    <w:rsid w:val="00C15D3F"/>
    <w:rsid w:val="00C26038"/>
    <w:rsid w:val="00C5091B"/>
    <w:rsid w:val="00C55D45"/>
    <w:rsid w:val="00C5797E"/>
    <w:rsid w:val="00C67B09"/>
    <w:rsid w:val="00C77020"/>
    <w:rsid w:val="00D33837"/>
    <w:rsid w:val="00D67A3F"/>
    <w:rsid w:val="00E366AB"/>
    <w:rsid w:val="00E6519D"/>
    <w:rsid w:val="00EE2038"/>
    <w:rsid w:val="00FC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81DE6"/>
  <w15:docId w15:val="{11E4F844-0241-4541-B4C5-D085C0EF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366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26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15D3F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styleId="lfej">
    <w:name w:val="header"/>
    <w:basedOn w:val="Norml"/>
    <w:link w:val="lfejChar"/>
    <w:uiPriority w:val="99"/>
    <w:semiHidden/>
    <w:unhideWhenUsed/>
    <w:rsid w:val="004C1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C11D2"/>
  </w:style>
  <w:style w:type="paragraph" w:styleId="llb">
    <w:name w:val="footer"/>
    <w:basedOn w:val="Norml"/>
    <w:link w:val="llbChar"/>
    <w:uiPriority w:val="99"/>
    <w:unhideWhenUsed/>
    <w:rsid w:val="004C1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11D2"/>
  </w:style>
  <w:style w:type="paragraph" w:styleId="NormlWeb">
    <w:name w:val="Normal (Web)"/>
    <w:basedOn w:val="Norml"/>
    <w:uiPriority w:val="99"/>
    <w:semiHidden/>
    <w:unhideWhenUsed/>
    <w:rsid w:val="00907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copre">
    <w:name w:val="acopre"/>
    <w:basedOn w:val="Bekezdsalapbettpusa"/>
    <w:rsid w:val="00907B53"/>
  </w:style>
  <w:style w:type="character" w:styleId="Kiemels2">
    <w:name w:val="Strong"/>
    <w:basedOn w:val="Bekezdsalapbettpusa"/>
    <w:uiPriority w:val="22"/>
    <w:qFormat/>
    <w:rsid w:val="008A58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1643</Words>
  <Characters>11340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</dc:creator>
  <cp:lastModifiedBy>dica</cp:lastModifiedBy>
  <cp:revision>3</cp:revision>
  <dcterms:created xsi:type="dcterms:W3CDTF">2023-03-03T10:49:00Z</dcterms:created>
  <dcterms:modified xsi:type="dcterms:W3CDTF">2023-03-03T10:57:00Z</dcterms:modified>
</cp:coreProperties>
</file>